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875F9E" w:rsidRDefault="00DE0F25" w:rsidP="00DE0F25">
      <w:pPr>
        <w:ind w:left="7200"/>
        <w:jc w:val="both"/>
        <w:rPr>
          <w:sz w:val="18"/>
          <w:szCs w:val="18"/>
        </w:rPr>
      </w:pPr>
      <w:r w:rsidRPr="00875F9E">
        <w:rPr>
          <w:sz w:val="18"/>
          <w:szCs w:val="18"/>
        </w:rPr>
        <w:t xml:space="preserve">Додаток № 1 до Протоколу засідання Наглядової ради </w:t>
      </w:r>
      <w:r w:rsidRPr="00875F9E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 xml:space="preserve">«БАРСЬКИЙ МАШЗАВОД»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 w:rsidR="003508D2">
        <w:rPr>
          <w:sz w:val="18"/>
          <w:szCs w:val="18"/>
        </w:rPr>
        <w:t>25.11.2022</w:t>
      </w:r>
      <w:r w:rsidRPr="00875F9E">
        <w:rPr>
          <w:sz w:val="18"/>
          <w:szCs w:val="18"/>
        </w:rPr>
        <w:t xml:space="preserve"> року</w:t>
      </w:r>
    </w:p>
    <w:p w:rsidR="00DE0F25" w:rsidRPr="005E4916" w:rsidRDefault="00DE0F25" w:rsidP="00DE0F25">
      <w:pPr>
        <w:pStyle w:val="3"/>
        <w:tabs>
          <w:tab w:val="left" w:pos="2694"/>
        </w:tabs>
        <w:rPr>
          <w:caps/>
          <w:szCs w:val="22"/>
        </w:rPr>
      </w:pPr>
    </w:p>
    <w:p w:rsidR="00AE5196" w:rsidRDefault="00DE0F25" w:rsidP="00AE5196">
      <w:pPr>
        <w:pStyle w:val="3"/>
        <w:tabs>
          <w:tab w:val="left" w:pos="2694"/>
        </w:tabs>
        <w:rPr>
          <w:caps/>
          <w:szCs w:val="22"/>
        </w:rPr>
      </w:pPr>
      <w:r w:rsidRPr="005E4916">
        <w:rPr>
          <w:caps/>
          <w:szCs w:val="22"/>
        </w:rPr>
        <w:t xml:space="preserve">Бюлетень </w:t>
      </w:r>
    </w:p>
    <w:p w:rsidR="00DE0F25" w:rsidRPr="005E4916" w:rsidRDefault="00DE0F25" w:rsidP="00AE5196">
      <w:pPr>
        <w:pStyle w:val="3"/>
        <w:tabs>
          <w:tab w:val="left" w:pos="2694"/>
        </w:tabs>
        <w:rPr>
          <w:b w:val="0"/>
          <w:bCs w:val="0"/>
          <w:szCs w:val="22"/>
        </w:rPr>
      </w:pPr>
      <w:r w:rsidRPr="005E4916">
        <w:rPr>
          <w:szCs w:val="22"/>
        </w:rPr>
        <w:t xml:space="preserve">для голосування на </w:t>
      </w:r>
      <w:r w:rsidR="00AE5196">
        <w:rPr>
          <w:szCs w:val="22"/>
        </w:rPr>
        <w:t>річних</w:t>
      </w:r>
      <w:r w:rsidRPr="005E4916">
        <w:rPr>
          <w:szCs w:val="22"/>
        </w:rPr>
        <w:t xml:space="preserve"> </w:t>
      </w:r>
      <w:r w:rsidR="005E4916" w:rsidRPr="005E4916">
        <w:rPr>
          <w:szCs w:val="22"/>
        </w:rPr>
        <w:t>З</w:t>
      </w:r>
      <w:r w:rsidRPr="005E4916">
        <w:rPr>
          <w:szCs w:val="22"/>
        </w:rPr>
        <w:t>агальних зборах акціонерів</w:t>
      </w:r>
    </w:p>
    <w:p w:rsidR="00DE0F25" w:rsidRPr="005E4916" w:rsidRDefault="00DE0F25" w:rsidP="00DE0F25">
      <w:pPr>
        <w:pStyle w:val="a3"/>
        <w:ind w:right="218"/>
        <w:rPr>
          <w:b/>
          <w:caps/>
          <w:sz w:val="22"/>
          <w:szCs w:val="22"/>
        </w:rPr>
      </w:pPr>
      <w:r w:rsidRPr="005E4916">
        <w:rPr>
          <w:b/>
          <w:caps/>
          <w:sz w:val="22"/>
          <w:szCs w:val="22"/>
        </w:rPr>
        <w:t>ПРИВАТНОГО акціонерного товариства  «Барський машинобудівний завод»</w:t>
      </w:r>
    </w:p>
    <w:p w:rsidR="00B27C9D" w:rsidRDefault="00B27C9D" w:rsidP="005E4916">
      <w:pPr>
        <w:pStyle w:val="ae"/>
        <w:rPr>
          <w:b/>
          <w:sz w:val="22"/>
          <w:szCs w:val="22"/>
        </w:rPr>
      </w:pPr>
    </w:p>
    <w:p w:rsidR="003508D2" w:rsidRPr="00B27C9D" w:rsidRDefault="003508D2" w:rsidP="003508D2">
      <w:pPr>
        <w:pStyle w:val="ae"/>
        <w:rPr>
          <w:b/>
          <w:caps/>
          <w:sz w:val="22"/>
          <w:szCs w:val="22"/>
        </w:rPr>
      </w:pPr>
      <w:r w:rsidRPr="00B27C9D">
        <w:rPr>
          <w:b/>
          <w:sz w:val="22"/>
          <w:szCs w:val="22"/>
        </w:rPr>
        <w:t xml:space="preserve">Дата проведення зборів </w:t>
      </w:r>
      <w:r>
        <w:rPr>
          <w:b/>
          <w:sz w:val="22"/>
          <w:szCs w:val="22"/>
        </w:rPr>
        <w:t>05 грудня</w:t>
      </w:r>
      <w:r w:rsidRPr="00B27C9D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B27C9D">
        <w:rPr>
          <w:b/>
          <w:sz w:val="22"/>
          <w:szCs w:val="22"/>
        </w:rPr>
        <w:t xml:space="preserve"> року.</w:t>
      </w:r>
    </w:p>
    <w:p w:rsidR="003508D2" w:rsidRDefault="003508D2" w:rsidP="003508D2">
      <w:pPr>
        <w:pStyle w:val="5"/>
        <w:spacing w:line="276" w:lineRule="auto"/>
        <w:ind w:left="0"/>
        <w:jc w:val="left"/>
        <w:rPr>
          <w:bCs/>
          <w:sz w:val="22"/>
          <w:szCs w:val="22"/>
        </w:rPr>
      </w:pPr>
    </w:p>
    <w:p w:rsidR="003508D2" w:rsidRPr="004B61A1" w:rsidRDefault="003508D2" w:rsidP="003508D2">
      <w:pPr>
        <w:pStyle w:val="5"/>
        <w:spacing w:line="276" w:lineRule="auto"/>
        <w:ind w:left="0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Дата заповнення бюлетеня акціонером </w:t>
      </w:r>
      <w:r w:rsidRPr="00FC2B05">
        <w:rPr>
          <w:color w:val="000000"/>
          <w:sz w:val="22"/>
          <w:szCs w:val="22"/>
        </w:rPr>
        <w:t>(представником акціонера)</w:t>
      </w:r>
      <w:r>
        <w:rPr>
          <w:color w:val="000000"/>
          <w:sz w:val="22"/>
          <w:szCs w:val="22"/>
        </w:rPr>
        <w:t xml:space="preserve">  ____________________________</w:t>
      </w:r>
    </w:p>
    <w:p w:rsidR="003508D2" w:rsidRDefault="003508D2" w:rsidP="003508D2">
      <w:pPr>
        <w:pStyle w:val="5"/>
        <w:ind w:left="0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3"/>
        <w:gridCol w:w="5496"/>
      </w:tblGrid>
      <w:tr w:rsidR="003508D2" w:rsidRPr="00F00FE9" w:rsidTr="00211225">
        <w:tc>
          <w:tcPr>
            <w:tcW w:w="4649" w:type="dxa"/>
            <w:shd w:val="clear" w:color="auto" w:fill="auto"/>
          </w:tcPr>
          <w:p w:rsidR="003508D2" w:rsidRPr="00F00FE9" w:rsidRDefault="003508D2" w:rsidP="00211225">
            <w:pPr>
              <w:rPr>
                <w:bCs/>
                <w:color w:val="000000"/>
                <w:sz w:val="22"/>
                <w:szCs w:val="22"/>
                <w:u w:val="single"/>
              </w:rPr>
            </w:pPr>
            <w:r w:rsidRPr="00F00FE9">
              <w:rPr>
                <w:bCs/>
                <w:color w:val="000000"/>
                <w:sz w:val="22"/>
                <w:szCs w:val="22"/>
                <w:u w:val="single"/>
              </w:rPr>
              <w:t xml:space="preserve">Реквізити акціонера:                                            </w:t>
            </w:r>
          </w:p>
          <w:p w:rsidR="003508D2" w:rsidRPr="00F00FE9" w:rsidRDefault="003508D2" w:rsidP="00211225">
            <w:pPr>
              <w:rPr>
                <w:bCs/>
                <w:color w:val="000000"/>
                <w:sz w:val="22"/>
                <w:szCs w:val="22"/>
              </w:rPr>
            </w:pPr>
            <w:r w:rsidRPr="00F00FE9">
              <w:rPr>
                <w:bCs/>
                <w:color w:val="000000"/>
                <w:sz w:val="22"/>
                <w:szCs w:val="22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3508D2" w:rsidRPr="00F00FE9" w:rsidRDefault="003508D2" w:rsidP="0021122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_______________________________________________</w:t>
            </w:r>
          </w:p>
        </w:tc>
      </w:tr>
      <w:tr w:rsidR="003508D2" w:rsidRPr="00F00FE9" w:rsidTr="00211225">
        <w:tc>
          <w:tcPr>
            <w:tcW w:w="4649" w:type="dxa"/>
            <w:shd w:val="clear" w:color="auto" w:fill="auto"/>
          </w:tcPr>
          <w:p w:rsidR="003508D2" w:rsidRPr="00F00FE9" w:rsidRDefault="003508D2" w:rsidP="00211225">
            <w:pPr>
              <w:rPr>
                <w:sz w:val="22"/>
                <w:szCs w:val="22"/>
                <w:u w:val="single"/>
              </w:rPr>
            </w:pPr>
            <w:r w:rsidRPr="00F00FE9">
              <w:rPr>
                <w:sz w:val="22"/>
                <w:szCs w:val="22"/>
                <w:u w:val="single"/>
              </w:rPr>
              <w:t>Назва, серія (за наявності), номер, дата видачі документа, що посвідчує фізичну особу та РНОКПП (за наявності)</w:t>
            </w:r>
            <w:r>
              <w:rPr>
                <w:sz w:val="22"/>
                <w:szCs w:val="22"/>
                <w:u w:val="single"/>
              </w:rPr>
              <w:t>/</w:t>
            </w:r>
            <w:r w:rsidRPr="00F00FE9">
              <w:rPr>
                <w:sz w:val="22"/>
                <w:szCs w:val="22"/>
                <w:u w:val="single"/>
              </w:rPr>
              <w:t xml:space="preserve"> </w:t>
            </w:r>
          </w:p>
          <w:p w:rsidR="003508D2" w:rsidRPr="00F00FE9" w:rsidRDefault="003508D2" w:rsidP="00211225">
            <w:pPr>
              <w:rPr>
                <w:sz w:val="22"/>
                <w:szCs w:val="22"/>
              </w:rPr>
            </w:pPr>
          </w:p>
        </w:tc>
        <w:tc>
          <w:tcPr>
            <w:tcW w:w="4597" w:type="dxa"/>
            <w:shd w:val="clear" w:color="auto" w:fill="auto"/>
          </w:tcPr>
          <w:p w:rsidR="003508D2" w:rsidRPr="00F00FE9" w:rsidRDefault="003508D2" w:rsidP="00211225">
            <w:pPr>
              <w:rPr>
                <w:bCs/>
                <w:sz w:val="22"/>
                <w:szCs w:val="22"/>
              </w:rPr>
            </w:pPr>
            <w:r w:rsidRPr="00F00FE9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3508D2" w:rsidRDefault="003508D2" w:rsidP="00211225">
            <w:pPr>
              <w:rPr>
                <w:bCs/>
                <w:sz w:val="22"/>
                <w:szCs w:val="22"/>
              </w:rPr>
            </w:pPr>
            <w:r w:rsidRPr="00F00FE9">
              <w:rPr>
                <w:bCs/>
                <w:sz w:val="22"/>
                <w:szCs w:val="22"/>
              </w:rPr>
              <w:t>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F00FE9">
              <w:rPr>
                <w:bCs/>
                <w:sz w:val="22"/>
                <w:szCs w:val="22"/>
              </w:rPr>
              <w:t>_________________________</w:t>
            </w:r>
          </w:p>
          <w:p w:rsidR="003508D2" w:rsidRPr="00F00FE9" w:rsidRDefault="003508D2" w:rsidP="002112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</w:t>
            </w:r>
            <w:r w:rsidRPr="00F00FE9">
              <w:rPr>
                <w:bCs/>
                <w:sz w:val="22"/>
                <w:szCs w:val="22"/>
              </w:rPr>
              <w:t>_</w:t>
            </w:r>
          </w:p>
        </w:tc>
      </w:tr>
      <w:tr w:rsidR="003508D2" w:rsidRPr="00F00FE9" w:rsidTr="00211225">
        <w:tc>
          <w:tcPr>
            <w:tcW w:w="4649" w:type="dxa"/>
            <w:shd w:val="clear" w:color="auto" w:fill="auto"/>
          </w:tcPr>
          <w:p w:rsidR="003508D2" w:rsidRPr="00F00FE9" w:rsidRDefault="003508D2" w:rsidP="00211225">
            <w:pPr>
              <w:rPr>
                <w:sz w:val="22"/>
                <w:szCs w:val="22"/>
                <w:u w:val="single"/>
              </w:rPr>
            </w:pPr>
            <w:r w:rsidRPr="00F00FE9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:rsidR="003508D2" w:rsidRPr="00F00FE9" w:rsidRDefault="003508D2" w:rsidP="00211225">
            <w:pPr>
              <w:rPr>
                <w:sz w:val="22"/>
                <w:szCs w:val="22"/>
              </w:rPr>
            </w:pPr>
            <w:r w:rsidRPr="00F00FE9">
              <w:rPr>
                <w:sz w:val="22"/>
                <w:szCs w:val="22"/>
              </w:rPr>
              <w:t>П.І.Б.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3508D2" w:rsidRPr="00F00FE9" w:rsidRDefault="003508D2" w:rsidP="00211225">
            <w:pPr>
              <w:rPr>
                <w:sz w:val="22"/>
                <w:szCs w:val="22"/>
              </w:rPr>
            </w:pPr>
          </w:p>
          <w:p w:rsidR="003508D2" w:rsidRPr="00F00FE9" w:rsidRDefault="003508D2" w:rsidP="00211225">
            <w:pPr>
              <w:rPr>
                <w:sz w:val="22"/>
                <w:szCs w:val="22"/>
                <w:u w:val="single"/>
              </w:rPr>
            </w:pPr>
            <w:r w:rsidRPr="00F00FE9">
              <w:rPr>
                <w:sz w:val="22"/>
                <w:szCs w:val="22"/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3508D2" w:rsidRDefault="003508D2" w:rsidP="00211225">
            <w:pPr>
              <w:rPr>
                <w:b/>
                <w:bCs/>
                <w:sz w:val="22"/>
                <w:szCs w:val="22"/>
              </w:rPr>
            </w:pPr>
          </w:p>
          <w:p w:rsidR="003508D2" w:rsidRDefault="003508D2" w:rsidP="00211225">
            <w:pPr>
              <w:rPr>
                <w:b/>
                <w:bCs/>
                <w:sz w:val="22"/>
                <w:szCs w:val="22"/>
              </w:rPr>
            </w:pPr>
          </w:p>
          <w:p w:rsidR="003508D2" w:rsidRDefault="003508D2" w:rsidP="002112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3508D2" w:rsidRDefault="003508D2" w:rsidP="00211225">
            <w:pPr>
              <w:rPr>
                <w:b/>
                <w:bCs/>
                <w:sz w:val="22"/>
                <w:szCs w:val="22"/>
              </w:rPr>
            </w:pPr>
          </w:p>
          <w:p w:rsidR="003508D2" w:rsidRDefault="003508D2" w:rsidP="002112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3508D2" w:rsidRDefault="003508D2" w:rsidP="002112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3508D2" w:rsidRPr="00F00FE9" w:rsidRDefault="003508D2" w:rsidP="002112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</w:tc>
      </w:tr>
    </w:tbl>
    <w:p w:rsidR="003508D2" w:rsidRPr="005E4916" w:rsidRDefault="003508D2" w:rsidP="003508D2">
      <w:pPr>
        <w:pStyle w:val="5"/>
        <w:spacing w:line="276" w:lineRule="auto"/>
        <w:ind w:left="0"/>
        <w:jc w:val="left"/>
        <w:rPr>
          <w:sz w:val="22"/>
          <w:szCs w:val="22"/>
        </w:rPr>
      </w:pPr>
    </w:p>
    <w:p w:rsidR="003508D2" w:rsidRDefault="003508D2" w:rsidP="003508D2">
      <w:pPr>
        <w:pStyle w:val="5"/>
        <w:spacing w:line="276" w:lineRule="auto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Кількість голосів</w:t>
      </w:r>
      <w:r>
        <w:rPr>
          <w:sz w:val="22"/>
          <w:szCs w:val="22"/>
        </w:rPr>
        <w:t xml:space="preserve">, що належать </w:t>
      </w:r>
      <w:r w:rsidRPr="005E4916">
        <w:rPr>
          <w:sz w:val="22"/>
          <w:szCs w:val="22"/>
        </w:rPr>
        <w:t xml:space="preserve"> акціонер</w:t>
      </w:r>
      <w:r>
        <w:rPr>
          <w:sz w:val="22"/>
          <w:szCs w:val="22"/>
        </w:rPr>
        <w:t>у</w:t>
      </w:r>
      <w:r>
        <w:rPr>
          <w:sz w:val="22"/>
          <w:szCs w:val="22"/>
        </w:rPr>
        <w:tab/>
        <w:t xml:space="preserve">       _______________________________________________</w:t>
      </w:r>
      <w:r w:rsidRPr="005E4916">
        <w:rPr>
          <w:sz w:val="22"/>
          <w:szCs w:val="22"/>
        </w:rPr>
        <w:t>_</w:t>
      </w:r>
    </w:p>
    <w:p w:rsidR="003508D2" w:rsidRDefault="003508D2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</w:p>
    <w:p w:rsidR="00DE0F25" w:rsidRPr="005E4916" w:rsidRDefault="00DE0F25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 xml:space="preserve">1. ПЕРШЕ питання порядку денного, винесене на голосування:  </w:t>
      </w:r>
    </w:p>
    <w:p w:rsidR="00F37D1C" w:rsidRDefault="00F37D1C" w:rsidP="00F37D1C">
      <w:pPr>
        <w:pStyle w:val="Standard"/>
        <w:ind w:firstLine="284"/>
        <w:jc w:val="both"/>
        <w:rPr>
          <w:b/>
          <w:kern w:val="0"/>
          <w:sz w:val="22"/>
          <w:szCs w:val="22"/>
          <w:lang w:val="uk-UA" w:eastAsia="ru-RU"/>
        </w:rPr>
      </w:pPr>
    </w:p>
    <w:p w:rsidR="00F37D1C" w:rsidRPr="00B873A7" w:rsidRDefault="00F37D1C" w:rsidP="00F37D1C">
      <w:pPr>
        <w:pStyle w:val="Standard"/>
        <w:jc w:val="both"/>
        <w:rPr>
          <w:b/>
          <w:caps/>
          <w:sz w:val="22"/>
          <w:szCs w:val="22"/>
          <w:lang w:val="uk-UA"/>
        </w:rPr>
      </w:pPr>
      <w:r w:rsidRPr="00B873A7">
        <w:rPr>
          <w:b/>
          <w:caps/>
          <w:sz w:val="22"/>
          <w:szCs w:val="22"/>
          <w:lang w:val="uk-UA"/>
        </w:rPr>
        <w:t>Звіт Правління про підсумки фінансово - господарської діяльності за 20</w:t>
      </w:r>
      <w:r w:rsidR="00645872" w:rsidRPr="00B873A7">
        <w:rPr>
          <w:b/>
          <w:caps/>
          <w:sz w:val="22"/>
          <w:szCs w:val="22"/>
          <w:lang w:val="uk-UA"/>
        </w:rPr>
        <w:t>2</w:t>
      </w:r>
      <w:r w:rsidR="003508D2">
        <w:rPr>
          <w:b/>
          <w:caps/>
          <w:sz w:val="22"/>
          <w:szCs w:val="22"/>
          <w:lang w:val="uk-UA"/>
        </w:rPr>
        <w:t xml:space="preserve">1 </w:t>
      </w:r>
      <w:r w:rsidRPr="00B873A7">
        <w:rPr>
          <w:b/>
          <w:caps/>
          <w:sz w:val="22"/>
          <w:szCs w:val="22"/>
          <w:lang w:val="uk-UA"/>
        </w:rPr>
        <w:t>рік. Прийняття рішення за наслідками розгляду звіту.</w:t>
      </w:r>
    </w:p>
    <w:p w:rsidR="00191298" w:rsidRDefault="00191298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2"/>
          <w:szCs w:val="22"/>
          <w:u w:val="single"/>
        </w:rPr>
      </w:pPr>
    </w:p>
    <w:p w:rsidR="00DE0F25" w:rsidRPr="00F37D1C" w:rsidRDefault="00DE0F25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2"/>
          <w:szCs w:val="22"/>
          <w:u w:val="single"/>
        </w:rPr>
      </w:pPr>
      <w:r w:rsidRPr="00F37D1C">
        <w:rPr>
          <w:sz w:val="22"/>
          <w:szCs w:val="22"/>
          <w:u w:val="single"/>
        </w:rPr>
        <w:t xml:space="preserve">Проект рішення: </w:t>
      </w:r>
    </w:p>
    <w:p w:rsidR="002C32F9" w:rsidRPr="002C32F9" w:rsidRDefault="002C32F9" w:rsidP="002C32F9">
      <w:pPr>
        <w:pStyle w:val="31"/>
        <w:jc w:val="both"/>
        <w:rPr>
          <w:sz w:val="22"/>
          <w:szCs w:val="22"/>
        </w:rPr>
      </w:pPr>
      <w:r w:rsidRPr="002C32F9">
        <w:rPr>
          <w:sz w:val="22"/>
          <w:szCs w:val="22"/>
        </w:rPr>
        <w:t>Затвердити звіт Правління  про підсумки фінансово – господарської діяльності за 202</w:t>
      </w:r>
      <w:r w:rsidR="003508D2">
        <w:rPr>
          <w:sz w:val="22"/>
          <w:szCs w:val="22"/>
        </w:rPr>
        <w:t>1</w:t>
      </w:r>
      <w:r w:rsidRPr="002C32F9">
        <w:rPr>
          <w:sz w:val="22"/>
          <w:szCs w:val="22"/>
        </w:rPr>
        <w:t xml:space="preserve"> рік</w:t>
      </w:r>
      <w:r w:rsidRPr="002C32F9">
        <w:rPr>
          <w:iCs/>
          <w:sz w:val="22"/>
          <w:szCs w:val="22"/>
        </w:rPr>
        <w:t>.</w:t>
      </w:r>
      <w:r w:rsidRPr="002C32F9">
        <w:rPr>
          <w:sz w:val="22"/>
          <w:szCs w:val="22"/>
        </w:rPr>
        <w:t xml:space="preserve"> Роботу Правління визнати задовільною.</w:t>
      </w:r>
    </w:p>
    <w:p w:rsidR="00DE0F25" w:rsidRPr="005E4916" w:rsidRDefault="00DE0F25" w:rsidP="00DE0F25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0F25" w:rsidRPr="005E4916" w:rsidTr="00D25D1F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0F25" w:rsidRPr="005E4916" w:rsidRDefault="00DE0F25" w:rsidP="00DE0F25">
      <w:pPr>
        <w:jc w:val="both"/>
        <w:rPr>
          <w:b/>
          <w:sz w:val="22"/>
          <w:szCs w:val="22"/>
        </w:rPr>
      </w:pPr>
    </w:p>
    <w:p w:rsidR="00DE0F25" w:rsidRPr="005E4916" w:rsidRDefault="00DE0F25" w:rsidP="00DE0F25">
      <w:pPr>
        <w:rPr>
          <w:sz w:val="22"/>
          <w:szCs w:val="22"/>
        </w:rPr>
      </w:pPr>
    </w:p>
    <w:p w:rsidR="00DE0F25" w:rsidRDefault="002424B7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2. ДРУГЕ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37D1C" w:rsidRDefault="00F37D1C" w:rsidP="00DE0F25">
      <w:pPr>
        <w:pStyle w:val="ae"/>
        <w:rPr>
          <w:sz w:val="22"/>
          <w:szCs w:val="22"/>
        </w:rPr>
      </w:pPr>
    </w:p>
    <w:p w:rsidR="00EA6DED" w:rsidRPr="00B873A7" w:rsidRDefault="00EA6DED" w:rsidP="00EA6DED">
      <w:pPr>
        <w:pStyle w:val="Standard"/>
        <w:jc w:val="both"/>
        <w:rPr>
          <w:b/>
          <w:caps/>
          <w:sz w:val="22"/>
          <w:szCs w:val="22"/>
          <w:lang w:val="uk-UA"/>
        </w:rPr>
      </w:pPr>
      <w:r w:rsidRPr="00B873A7">
        <w:rPr>
          <w:b/>
          <w:caps/>
          <w:sz w:val="22"/>
          <w:szCs w:val="22"/>
          <w:lang w:val="uk-UA"/>
        </w:rPr>
        <w:t>Звіт Наглядової ради за 20</w:t>
      </w:r>
      <w:r w:rsidR="002C32F9" w:rsidRPr="00B873A7">
        <w:rPr>
          <w:b/>
          <w:caps/>
          <w:sz w:val="22"/>
          <w:szCs w:val="22"/>
          <w:lang w:val="uk-UA"/>
        </w:rPr>
        <w:t>2</w:t>
      </w:r>
      <w:r w:rsidR="003508D2">
        <w:rPr>
          <w:b/>
          <w:caps/>
          <w:sz w:val="22"/>
          <w:szCs w:val="22"/>
          <w:lang w:val="uk-UA"/>
        </w:rPr>
        <w:t>1</w:t>
      </w:r>
      <w:r w:rsidRPr="00B873A7">
        <w:rPr>
          <w:b/>
          <w:caps/>
          <w:sz w:val="22"/>
          <w:szCs w:val="22"/>
          <w:lang w:val="uk-UA"/>
        </w:rPr>
        <w:t xml:space="preserve"> рік. Прийняття рішення за наслідками розгляду звіту.</w:t>
      </w:r>
    </w:p>
    <w:p w:rsidR="00191298" w:rsidRDefault="00191298" w:rsidP="00BA1E7A">
      <w:pPr>
        <w:pStyle w:val="31"/>
        <w:spacing w:line="360" w:lineRule="auto"/>
        <w:rPr>
          <w:sz w:val="22"/>
          <w:szCs w:val="22"/>
          <w:u w:val="single"/>
        </w:rPr>
      </w:pPr>
    </w:p>
    <w:p w:rsidR="00EA6DED" w:rsidRPr="00EA6DED" w:rsidRDefault="00EA6DED" w:rsidP="00BA1E7A">
      <w:pPr>
        <w:pStyle w:val="31"/>
        <w:spacing w:line="360" w:lineRule="auto"/>
        <w:rPr>
          <w:sz w:val="22"/>
          <w:szCs w:val="22"/>
          <w:u w:val="single"/>
        </w:rPr>
      </w:pPr>
      <w:r w:rsidRPr="00EA6DED">
        <w:rPr>
          <w:sz w:val="22"/>
          <w:szCs w:val="22"/>
          <w:u w:val="single"/>
        </w:rPr>
        <w:t>Проект рішення:</w:t>
      </w:r>
    </w:p>
    <w:p w:rsidR="002C32F9" w:rsidRPr="002C32F9" w:rsidRDefault="002C32F9" w:rsidP="002C32F9">
      <w:pPr>
        <w:pStyle w:val="ad"/>
        <w:spacing w:before="0" w:beforeAutospacing="0" w:after="0" w:afterAutospacing="0"/>
        <w:ind w:right="190"/>
        <w:jc w:val="both"/>
        <w:rPr>
          <w:iCs/>
          <w:color w:val="auto"/>
          <w:sz w:val="22"/>
          <w:szCs w:val="22"/>
        </w:rPr>
      </w:pPr>
      <w:r w:rsidRPr="002C32F9">
        <w:rPr>
          <w:iCs/>
          <w:color w:val="auto"/>
          <w:sz w:val="22"/>
          <w:szCs w:val="22"/>
        </w:rPr>
        <w:t>Затвердити звіт Наглядової ради за 202</w:t>
      </w:r>
      <w:r w:rsidR="003508D2">
        <w:rPr>
          <w:iCs/>
          <w:color w:val="auto"/>
          <w:sz w:val="22"/>
          <w:szCs w:val="22"/>
        </w:rPr>
        <w:t>1</w:t>
      </w:r>
      <w:r w:rsidRPr="002C32F9">
        <w:rPr>
          <w:iCs/>
          <w:color w:val="auto"/>
          <w:sz w:val="22"/>
          <w:szCs w:val="22"/>
        </w:rPr>
        <w:t xml:space="preserve"> рік</w:t>
      </w:r>
      <w:r w:rsidRPr="002C32F9">
        <w:rPr>
          <w:color w:val="auto"/>
          <w:sz w:val="22"/>
          <w:szCs w:val="22"/>
        </w:rPr>
        <w:t>. Роботу Наглядової ради визнати задовільною.</w:t>
      </w:r>
    </w:p>
    <w:p w:rsidR="00F37D1C" w:rsidRPr="00EA6DED" w:rsidRDefault="00F37D1C" w:rsidP="00EA6DED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EA6DED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37D1C" w:rsidRDefault="00F37D1C" w:rsidP="00DE0F25">
      <w:pPr>
        <w:pStyle w:val="ae"/>
        <w:rPr>
          <w:sz w:val="22"/>
          <w:szCs w:val="22"/>
        </w:rPr>
      </w:pPr>
    </w:p>
    <w:p w:rsidR="00191298" w:rsidRDefault="00191298" w:rsidP="00DE0F25">
      <w:pPr>
        <w:pStyle w:val="ae"/>
        <w:rPr>
          <w:b/>
          <w:sz w:val="22"/>
          <w:szCs w:val="22"/>
        </w:rPr>
      </w:pPr>
    </w:p>
    <w:p w:rsidR="00191298" w:rsidRDefault="00191298" w:rsidP="00DE0F25">
      <w:pPr>
        <w:pStyle w:val="ae"/>
        <w:rPr>
          <w:b/>
          <w:sz w:val="22"/>
          <w:szCs w:val="22"/>
        </w:rPr>
      </w:pPr>
    </w:p>
    <w:p w:rsidR="00191298" w:rsidRDefault="00191298" w:rsidP="00DE0F25">
      <w:pPr>
        <w:pStyle w:val="ae"/>
        <w:rPr>
          <w:b/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3. ТРЕТЄ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2C32F9" w:rsidRDefault="002C32F9" w:rsidP="00485E02">
      <w:pPr>
        <w:pStyle w:val="Standard"/>
        <w:spacing w:line="360" w:lineRule="auto"/>
        <w:rPr>
          <w:b/>
          <w:sz w:val="22"/>
          <w:szCs w:val="22"/>
          <w:lang w:val="uk-UA"/>
        </w:rPr>
      </w:pPr>
    </w:p>
    <w:p w:rsidR="00DC43F0" w:rsidRPr="008157F8" w:rsidRDefault="00DC43F0" w:rsidP="008157F8">
      <w:pPr>
        <w:pStyle w:val="ae"/>
        <w:rPr>
          <w:b/>
          <w:caps/>
          <w:sz w:val="22"/>
          <w:szCs w:val="22"/>
        </w:rPr>
      </w:pPr>
      <w:r w:rsidRPr="008157F8">
        <w:rPr>
          <w:b/>
          <w:caps/>
          <w:sz w:val="22"/>
          <w:szCs w:val="22"/>
        </w:rPr>
        <w:t>Затвердження річного звіту Товариства за 20</w:t>
      </w:r>
      <w:r w:rsidR="002F1852" w:rsidRPr="008157F8">
        <w:rPr>
          <w:b/>
          <w:caps/>
          <w:sz w:val="22"/>
          <w:szCs w:val="22"/>
        </w:rPr>
        <w:t>2</w:t>
      </w:r>
      <w:r w:rsidR="003508D2" w:rsidRPr="008157F8">
        <w:rPr>
          <w:b/>
          <w:caps/>
          <w:sz w:val="22"/>
          <w:szCs w:val="22"/>
        </w:rPr>
        <w:t>1</w:t>
      </w:r>
      <w:r w:rsidR="002F1852" w:rsidRPr="008157F8">
        <w:rPr>
          <w:b/>
          <w:caps/>
          <w:sz w:val="22"/>
          <w:szCs w:val="22"/>
        </w:rPr>
        <w:t xml:space="preserve"> </w:t>
      </w:r>
      <w:r w:rsidRPr="008157F8">
        <w:rPr>
          <w:b/>
          <w:caps/>
          <w:sz w:val="22"/>
          <w:szCs w:val="22"/>
        </w:rPr>
        <w:t>рік.</w:t>
      </w:r>
    </w:p>
    <w:p w:rsidR="00191298" w:rsidRDefault="00191298" w:rsidP="008157F8">
      <w:pPr>
        <w:pStyle w:val="ae"/>
        <w:rPr>
          <w:u w:val="single"/>
        </w:rPr>
      </w:pPr>
    </w:p>
    <w:p w:rsidR="00DC43F0" w:rsidRPr="00DA0B71" w:rsidRDefault="008157F8" w:rsidP="008157F8">
      <w:pPr>
        <w:pStyle w:val="ae"/>
        <w:rPr>
          <w:u w:val="single"/>
        </w:rPr>
      </w:pPr>
      <w:r>
        <w:rPr>
          <w:u w:val="single"/>
        </w:rPr>
        <w:t>П</w:t>
      </w:r>
      <w:r w:rsidR="00DC43F0" w:rsidRPr="00DA0B71">
        <w:rPr>
          <w:u w:val="single"/>
        </w:rPr>
        <w:t>роект рішення:</w:t>
      </w:r>
    </w:p>
    <w:p w:rsidR="00DC43F0" w:rsidRPr="00DC43F0" w:rsidRDefault="00DC43F0" w:rsidP="00485E02">
      <w:pPr>
        <w:pStyle w:val="a3"/>
        <w:spacing w:line="360" w:lineRule="auto"/>
        <w:jc w:val="left"/>
        <w:rPr>
          <w:bCs/>
          <w:iCs/>
          <w:sz w:val="22"/>
          <w:szCs w:val="22"/>
        </w:rPr>
      </w:pPr>
      <w:r w:rsidRPr="00DC43F0">
        <w:rPr>
          <w:bCs/>
          <w:iCs/>
          <w:sz w:val="22"/>
          <w:szCs w:val="22"/>
        </w:rPr>
        <w:t>Затвердити річний звіт Товариства за 20</w:t>
      </w:r>
      <w:r w:rsidR="002F1852">
        <w:rPr>
          <w:bCs/>
          <w:iCs/>
          <w:sz w:val="22"/>
          <w:szCs w:val="22"/>
        </w:rPr>
        <w:t>2</w:t>
      </w:r>
      <w:r w:rsidR="003508D2">
        <w:rPr>
          <w:bCs/>
          <w:iCs/>
          <w:sz w:val="22"/>
          <w:szCs w:val="22"/>
        </w:rPr>
        <w:t>1</w:t>
      </w:r>
      <w:r w:rsidR="00043B00">
        <w:rPr>
          <w:bCs/>
          <w:iCs/>
          <w:sz w:val="22"/>
          <w:szCs w:val="22"/>
        </w:rPr>
        <w:t xml:space="preserve"> </w:t>
      </w:r>
      <w:r w:rsidRPr="00DC43F0">
        <w:rPr>
          <w:bCs/>
          <w:iCs/>
          <w:sz w:val="22"/>
          <w:szCs w:val="22"/>
        </w:rPr>
        <w:t>рік.</w:t>
      </w:r>
    </w:p>
    <w:p w:rsidR="00DB45E9" w:rsidRPr="00536EA0" w:rsidRDefault="00DB45E9" w:rsidP="00DB45E9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45E9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A0B71" w:rsidRDefault="00DA0B71" w:rsidP="002C32F9">
      <w:pPr>
        <w:pStyle w:val="ae"/>
        <w:rPr>
          <w:b/>
          <w:sz w:val="22"/>
          <w:szCs w:val="22"/>
        </w:rPr>
      </w:pPr>
    </w:p>
    <w:p w:rsidR="00DC43F0" w:rsidRDefault="00CD1138" w:rsidP="00DC43F0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DC43F0" w:rsidRPr="00EA6DED">
        <w:rPr>
          <w:b/>
          <w:sz w:val="22"/>
          <w:szCs w:val="22"/>
        </w:rPr>
        <w:t xml:space="preserve">. </w:t>
      </w:r>
      <w:r w:rsidR="002F1852">
        <w:rPr>
          <w:b/>
          <w:sz w:val="22"/>
          <w:szCs w:val="22"/>
        </w:rPr>
        <w:t>ЧЕТВЕРТЕ</w:t>
      </w:r>
      <w:r w:rsidR="00DC43F0">
        <w:rPr>
          <w:b/>
          <w:sz w:val="22"/>
          <w:szCs w:val="22"/>
        </w:rPr>
        <w:t xml:space="preserve"> </w:t>
      </w:r>
      <w:r w:rsidR="00DC43F0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8157F8" w:rsidRDefault="008157F8" w:rsidP="00485E02">
      <w:pPr>
        <w:jc w:val="both"/>
        <w:rPr>
          <w:b/>
          <w:caps/>
          <w:sz w:val="22"/>
          <w:szCs w:val="22"/>
        </w:rPr>
      </w:pPr>
    </w:p>
    <w:p w:rsidR="00485E02" w:rsidRPr="00B873A7" w:rsidRDefault="00485E02" w:rsidP="00485E02">
      <w:pPr>
        <w:jc w:val="both"/>
        <w:rPr>
          <w:b/>
          <w:caps/>
          <w:sz w:val="22"/>
          <w:szCs w:val="22"/>
        </w:rPr>
      </w:pPr>
      <w:r w:rsidRPr="00B873A7">
        <w:rPr>
          <w:b/>
          <w:caps/>
          <w:sz w:val="22"/>
          <w:szCs w:val="22"/>
        </w:rPr>
        <w:t>Розподіл прибутку і збитків Товариства за 20</w:t>
      </w:r>
      <w:r w:rsidR="002F1852" w:rsidRPr="00B873A7">
        <w:rPr>
          <w:b/>
          <w:caps/>
          <w:sz w:val="22"/>
          <w:szCs w:val="22"/>
        </w:rPr>
        <w:t>2</w:t>
      </w:r>
      <w:r w:rsidR="003508D2">
        <w:rPr>
          <w:b/>
          <w:caps/>
          <w:sz w:val="22"/>
          <w:szCs w:val="22"/>
        </w:rPr>
        <w:t>1</w:t>
      </w:r>
      <w:r w:rsidRPr="00B873A7">
        <w:rPr>
          <w:b/>
          <w:caps/>
          <w:sz w:val="22"/>
          <w:szCs w:val="22"/>
        </w:rPr>
        <w:t xml:space="preserve"> рік.</w:t>
      </w:r>
    </w:p>
    <w:p w:rsidR="00191298" w:rsidRDefault="00191298" w:rsidP="00485E02">
      <w:pPr>
        <w:pStyle w:val="31"/>
        <w:spacing w:line="360" w:lineRule="auto"/>
        <w:rPr>
          <w:sz w:val="22"/>
          <w:szCs w:val="22"/>
          <w:u w:val="single"/>
        </w:rPr>
      </w:pPr>
    </w:p>
    <w:p w:rsidR="00485E02" w:rsidRPr="000A2C43" w:rsidRDefault="00485E02" w:rsidP="00485E02">
      <w:pPr>
        <w:pStyle w:val="31"/>
        <w:spacing w:line="360" w:lineRule="auto"/>
        <w:rPr>
          <w:sz w:val="22"/>
          <w:szCs w:val="22"/>
          <w:u w:val="single"/>
        </w:rPr>
      </w:pPr>
      <w:r w:rsidRPr="000A2C43">
        <w:rPr>
          <w:sz w:val="22"/>
          <w:szCs w:val="22"/>
          <w:u w:val="single"/>
        </w:rPr>
        <w:t>Проект рішення:</w:t>
      </w:r>
    </w:p>
    <w:p w:rsidR="003508D2" w:rsidRPr="003508D2" w:rsidRDefault="003508D2" w:rsidP="003508D2">
      <w:pPr>
        <w:jc w:val="both"/>
        <w:rPr>
          <w:iCs/>
          <w:sz w:val="22"/>
          <w:szCs w:val="22"/>
        </w:rPr>
      </w:pPr>
      <w:r w:rsidRPr="003508D2">
        <w:rPr>
          <w:iCs/>
          <w:sz w:val="22"/>
          <w:szCs w:val="22"/>
        </w:rPr>
        <w:t xml:space="preserve">Затвердити прибуток Товариства за 2021 рік у сумі </w:t>
      </w:r>
      <w:r w:rsidRPr="003508D2">
        <w:rPr>
          <w:sz w:val="22"/>
          <w:szCs w:val="22"/>
          <w:lang w:eastAsia="uk-UA"/>
        </w:rPr>
        <w:t>921,0</w:t>
      </w:r>
      <w:r w:rsidRPr="003508D2">
        <w:rPr>
          <w:iCs/>
          <w:sz w:val="22"/>
          <w:szCs w:val="22"/>
        </w:rPr>
        <w:t xml:space="preserve"> тис. грн. Направити 100% отриманого прибутку на використання в господарській діяльності Товариства.</w:t>
      </w:r>
    </w:p>
    <w:p w:rsidR="003508D2" w:rsidRDefault="003508D2" w:rsidP="003508D2">
      <w:pPr>
        <w:pStyle w:val="Standard"/>
        <w:tabs>
          <w:tab w:val="left" w:pos="60"/>
        </w:tabs>
        <w:ind w:right="18" w:firstLine="284"/>
        <w:jc w:val="both"/>
        <w:rPr>
          <w:sz w:val="20"/>
          <w:szCs w:val="20"/>
          <w:lang w:val="uk-UA"/>
        </w:rPr>
      </w:pPr>
    </w:p>
    <w:p w:rsidR="00DC43F0" w:rsidRPr="00536EA0" w:rsidRDefault="00DC43F0" w:rsidP="00DC43F0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C43F0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33C65" w:rsidRDefault="002F1852" w:rsidP="00D33C6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D33C6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2F1852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D33C65">
        <w:rPr>
          <w:b/>
          <w:sz w:val="22"/>
          <w:szCs w:val="22"/>
        </w:rPr>
        <w:t xml:space="preserve"> </w:t>
      </w:r>
      <w:r w:rsidR="00D33C6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33C65" w:rsidRDefault="00D33C65" w:rsidP="00D33C65">
      <w:pPr>
        <w:pStyle w:val="ae"/>
        <w:rPr>
          <w:sz w:val="22"/>
          <w:szCs w:val="22"/>
        </w:rPr>
      </w:pP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b/>
          <w:caps/>
          <w:sz w:val="22"/>
          <w:szCs w:val="20"/>
          <w:lang w:val="uk-UA"/>
        </w:rPr>
      </w:pPr>
      <w:r w:rsidRPr="003508D2">
        <w:rPr>
          <w:b/>
          <w:caps/>
          <w:sz w:val="22"/>
          <w:szCs w:val="20"/>
          <w:lang w:val="uk-UA"/>
        </w:rPr>
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</w:r>
    </w:p>
    <w:p w:rsidR="00191298" w:rsidRDefault="00191298" w:rsidP="00D33C65">
      <w:pPr>
        <w:jc w:val="both"/>
        <w:rPr>
          <w:bCs/>
          <w:iCs/>
          <w:sz w:val="22"/>
          <w:szCs w:val="22"/>
          <w:u w:val="single"/>
        </w:rPr>
      </w:pPr>
    </w:p>
    <w:p w:rsidR="00D33C65" w:rsidRPr="00D9234E" w:rsidRDefault="00D33C65" w:rsidP="00D33C65">
      <w:pPr>
        <w:jc w:val="both"/>
        <w:rPr>
          <w:bCs/>
          <w:iCs/>
          <w:sz w:val="22"/>
          <w:szCs w:val="22"/>
          <w:u w:val="single"/>
        </w:rPr>
      </w:pPr>
      <w:r w:rsidRPr="00D9234E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Pr="00D9234E" w:rsidRDefault="00D9234E" w:rsidP="00D33C65">
      <w:pPr>
        <w:ind w:left="72" w:right="72"/>
        <w:jc w:val="both"/>
        <w:rPr>
          <w:sz w:val="22"/>
          <w:szCs w:val="22"/>
        </w:rPr>
      </w:pPr>
    </w:p>
    <w:p w:rsidR="003508D2" w:rsidRPr="003508D2" w:rsidRDefault="003508D2" w:rsidP="003508D2">
      <w:pPr>
        <w:pStyle w:val="31"/>
        <w:jc w:val="both"/>
        <w:rPr>
          <w:sz w:val="22"/>
          <w:szCs w:val="22"/>
        </w:rPr>
      </w:pPr>
      <w:r w:rsidRPr="003508D2">
        <w:rPr>
          <w:sz w:val="22"/>
          <w:szCs w:val="22"/>
        </w:rPr>
        <w:t>Попередньо надати згоду на вчинення Товариством протягом одного року з дати прийняття цього рішення Загальними зборами наступних правочинів: договори кредиту, позик, купівлі-продажу, підряду, надання послуг та будь-які інших значних правочинів з іншими суб</w:t>
      </w:r>
      <w:r w:rsidRPr="003508D2">
        <w:rPr>
          <w:sz w:val="22"/>
          <w:szCs w:val="22"/>
          <w:lang w:val="ru-RU"/>
        </w:rPr>
        <w:t>’</w:t>
      </w:r>
      <w:r w:rsidRPr="003508D2">
        <w:rPr>
          <w:sz w:val="22"/>
          <w:szCs w:val="22"/>
        </w:rPr>
        <w:t>єктами господарювання граничною сукупною вартістю, що не перевищуватиме 500 млн. грн. Надавати згоду на укладання (підписання) Голові правління Луку Іллі Григоровичу попередньо схвалених в цьому пункті Порядку денного Загальними зборами значних правочинів з усіма змінами та доповненнями до них.</w:t>
      </w:r>
    </w:p>
    <w:p w:rsidR="00D33C65" w:rsidRPr="00536EA0" w:rsidRDefault="00D33C65" w:rsidP="00D33C6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33C6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33C65" w:rsidRDefault="00D33C65" w:rsidP="00D33C65">
      <w:pPr>
        <w:pStyle w:val="ae"/>
        <w:rPr>
          <w:sz w:val="22"/>
          <w:szCs w:val="22"/>
        </w:rPr>
      </w:pPr>
    </w:p>
    <w:p w:rsidR="008157F8" w:rsidRDefault="008157F8" w:rsidP="00D9234E">
      <w:pPr>
        <w:pStyle w:val="ae"/>
        <w:rPr>
          <w:b/>
          <w:sz w:val="22"/>
          <w:szCs w:val="22"/>
        </w:rPr>
      </w:pPr>
    </w:p>
    <w:p w:rsidR="00D9234E" w:rsidRPr="00E62A50" w:rsidRDefault="00E62A50" w:rsidP="00D9234E">
      <w:pPr>
        <w:pStyle w:val="ae"/>
        <w:rPr>
          <w:sz w:val="22"/>
          <w:szCs w:val="22"/>
        </w:rPr>
      </w:pPr>
      <w:r w:rsidRPr="00E62A50">
        <w:rPr>
          <w:b/>
          <w:sz w:val="22"/>
          <w:szCs w:val="22"/>
        </w:rPr>
        <w:t>6</w:t>
      </w:r>
      <w:r w:rsidR="00D9234E" w:rsidRPr="00E62A50">
        <w:rPr>
          <w:b/>
          <w:sz w:val="22"/>
          <w:szCs w:val="22"/>
        </w:rPr>
        <w:t xml:space="preserve">. </w:t>
      </w:r>
      <w:r w:rsidRPr="00E62A50">
        <w:rPr>
          <w:b/>
          <w:sz w:val="22"/>
          <w:szCs w:val="22"/>
        </w:rPr>
        <w:t>ШОСТЕ</w:t>
      </w:r>
      <w:r w:rsidR="00D9234E" w:rsidRPr="00E62A50">
        <w:rPr>
          <w:b/>
          <w:sz w:val="22"/>
          <w:szCs w:val="22"/>
        </w:rPr>
        <w:t xml:space="preserve"> 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b/>
          <w:caps/>
          <w:sz w:val="22"/>
          <w:szCs w:val="22"/>
          <w:lang w:val="uk-UA"/>
        </w:rPr>
      </w:pPr>
      <w:r w:rsidRPr="003508D2">
        <w:rPr>
          <w:b/>
          <w:caps/>
          <w:sz w:val="22"/>
          <w:szCs w:val="22"/>
          <w:lang w:val="uk-UA"/>
        </w:rPr>
        <w:t>Прийняття рішення про дострокове припинення Наглядової ради Товариства.</w:t>
      </w:r>
    </w:p>
    <w:p w:rsidR="00191298" w:rsidRDefault="00191298" w:rsidP="00D9234E">
      <w:pPr>
        <w:jc w:val="both"/>
        <w:rPr>
          <w:bCs/>
          <w:iCs/>
          <w:sz w:val="22"/>
          <w:szCs w:val="22"/>
          <w:u w:val="single"/>
        </w:rPr>
      </w:pPr>
    </w:p>
    <w:p w:rsidR="00D9234E" w:rsidRPr="00D9234E" w:rsidRDefault="00D9234E" w:rsidP="00D9234E">
      <w:pPr>
        <w:jc w:val="both"/>
        <w:rPr>
          <w:bCs/>
          <w:iCs/>
          <w:sz w:val="22"/>
          <w:szCs w:val="22"/>
          <w:u w:val="single"/>
        </w:rPr>
      </w:pPr>
      <w:r w:rsidRPr="00D9234E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Pr="003508D2" w:rsidRDefault="00D9234E" w:rsidP="003508D2">
      <w:pPr>
        <w:tabs>
          <w:tab w:val="left" w:pos="0"/>
        </w:tabs>
        <w:autoSpaceDE w:val="0"/>
        <w:adjustRightInd w:val="0"/>
        <w:jc w:val="both"/>
        <w:rPr>
          <w:rFonts w:eastAsia="Calibri"/>
          <w:sz w:val="22"/>
          <w:szCs w:val="22"/>
        </w:rPr>
      </w:pP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sz w:val="22"/>
          <w:szCs w:val="22"/>
          <w:lang w:val="uk-UA"/>
        </w:rPr>
      </w:pPr>
      <w:r w:rsidRPr="003508D2">
        <w:rPr>
          <w:sz w:val="22"/>
          <w:szCs w:val="22"/>
          <w:lang w:val="uk-UA"/>
        </w:rPr>
        <w:t>Достроково припинити повноваження Наглядової ради Товариства у складі:</w:t>
      </w: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bCs/>
          <w:sz w:val="22"/>
          <w:szCs w:val="22"/>
          <w:lang w:val="uk-UA"/>
        </w:rPr>
      </w:pPr>
      <w:r w:rsidRPr="003508D2">
        <w:rPr>
          <w:bCs/>
          <w:sz w:val="22"/>
          <w:szCs w:val="22"/>
          <w:lang w:val="uk-UA"/>
        </w:rPr>
        <w:t>голова Наглядової ради Лук Геннадій Ілліч</w:t>
      </w: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bCs/>
          <w:sz w:val="22"/>
          <w:szCs w:val="22"/>
          <w:lang w:val="uk-UA"/>
        </w:rPr>
      </w:pPr>
      <w:r w:rsidRPr="003508D2">
        <w:rPr>
          <w:sz w:val="22"/>
          <w:szCs w:val="22"/>
          <w:lang w:val="uk-UA"/>
        </w:rPr>
        <w:t xml:space="preserve">член Наглядової ради </w:t>
      </w:r>
      <w:r w:rsidRPr="003508D2">
        <w:rPr>
          <w:bCs/>
          <w:sz w:val="22"/>
          <w:szCs w:val="22"/>
          <w:lang w:val="uk-UA"/>
        </w:rPr>
        <w:t>Лук Ліза Хунівна</w:t>
      </w: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sz w:val="22"/>
          <w:szCs w:val="22"/>
        </w:rPr>
      </w:pPr>
      <w:r w:rsidRPr="003508D2">
        <w:rPr>
          <w:sz w:val="22"/>
          <w:szCs w:val="22"/>
          <w:lang w:val="uk-UA"/>
        </w:rPr>
        <w:t xml:space="preserve">член Наглядової ради </w:t>
      </w:r>
      <w:r w:rsidRPr="003508D2">
        <w:rPr>
          <w:bCs/>
          <w:sz w:val="22"/>
          <w:szCs w:val="22"/>
        </w:rPr>
        <w:t>Кучерява Галина Олександрівна</w:t>
      </w:r>
      <w:r w:rsidRPr="003508D2">
        <w:rPr>
          <w:sz w:val="22"/>
          <w:szCs w:val="22"/>
        </w:rPr>
        <w:t xml:space="preserve"> </w:t>
      </w: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sz w:val="22"/>
          <w:szCs w:val="22"/>
          <w:lang w:val="uk-UA"/>
        </w:rPr>
      </w:pPr>
      <w:r w:rsidRPr="003508D2">
        <w:rPr>
          <w:sz w:val="22"/>
          <w:szCs w:val="22"/>
          <w:lang w:val="uk-UA"/>
        </w:rPr>
        <w:t>член Наглядової ради Домбровський Сергій Йосипович</w:t>
      </w:r>
    </w:p>
    <w:p w:rsidR="003508D2" w:rsidRPr="003508D2" w:rsidRDefault="003508D2" w:rsidP="003508D2">
      <w:pPr>
        <w:pStyle w:val="Standard"/>
        <w:tabs>
          <w:tab w:val="left" w:pos="60"/>
        </w:tabs>
        <w:ind w:right="18"/>
        <w:jc w:val="both"/>
        <w:rPr>
          <w:sz w:val="22"/>
          <w:szCs w:val="22"/>
          <w:lang w:val="uk-UA"/>
        </w:rPr>
      </w:pPr>
      <w:r w:rsidRPr="003508D2">
        <w:rPr>
          <w:sz w:val="22"/>
          <w:szCs w:val="22"/>
          <w:lang w:val="uk-UA"/>
        </w:rPr>
        <w:t>член Наглядової ради Рожок Наталія Володимирівна</w:t>
      </w:r>
    </w:p>
    <w:p w:rsidR="00D9234E" w:rsidRPr="00536EA0" w:rsidRDefault="00D9234E" w:rsidP="00D9234E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9234E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157F8" w:rsidRDefault="008157F8" w:rsidP="008157F8">
      <w:pPr>
        <w:pStyle w:val="ae"/>
        <w:rPr>
          <w:b/>
          <w:sz w:val="22"/>
          <w:szCs w:val="22"/>
        </w:rPr>
      </w:pPr>
    </w:p>
    <w:p w:rsidR="00CD1138" w:rsidRDefault="00CD1138" w:rsidP="00D9234E">
      <w:pPr>
        <w:pStyle w:val="ae"/>
        <w:rPr>
          <w:b/>
          <w:sz w:val="22"/>
          <w:szCs w:val="22"/>
        </w:rPr>
      </w:pPr>
    </w:p>
    <w:p w:rsidR="00D9234E" w:rsidRDefault="00BE2DBD" w:rsidP="00D9234E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D9234E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СЬОМЕ</w:t>
      </w:r>
      <w:r w:rsidR="00D9234E">
        <w:rPr>
          <w:b/>
          <w:sz w:val="22"/>
          <w:szCs w:val="22"/>
        </w:rPr>
        <w:t xml:space="preserve"> </w:t>
      </w:r>
      <w:r w:rsidR="00D9234E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DE653E" w:rsidRPr="003508D2" w:rsidRDefault="003508D2" w:rsidP="001D4BB5">
      <w:pPr>
        <w:jc w:val="both"/>
        <w:rPr>
          <w:b/>
          <w:caps/>
          <w:sz w:val="20"/>
          <w:szCs w:val="20"/>
        </w:rPr>
      </w:pPr>
      <w:r w:rsidRPr="003508D2">
        <w:rPr>
          <w:b/>
          <w:caps/>
          <w:sz w:val="20"/>
          <w:szCs w:val="20"/>
        </w:rPr>
        <w:t>Обрання Наглядової ради Товариства.</w:t>
      </w:r>
    </w:p>
    <w:p w:rsidR="00191298" w:rsidRDefault="00191298" w:rsidP="001D4BB5">
      <w:pPr>
        <w:jc w:val="both"/>
        <w:rPr>
          <w:bCs/>
          <w:iCs/>
          <w:sz w:val="22"/>
          <w:szCs w:val="22"/>
          <w:u w:val="single"/>
        </w:rPr>
      </w:pPr>
    </w:p>
    <w:p w:rsidR="001D4BB5" w:rsidRDefault="001D4BB5" w:rsidP="001D4BB5">
      <w:pPr>
        <w:jc w:val="both"/>
        <w:rPr>
          <w:bCs/>
          <w:iCs/>
          <w:sz w:val="22"/>
          <w:szCs w:val="22"/>
          <w:u w:val="single"/>
        </w:rPr>
      </w:pPr>
      <w:r w:rsidRPr="001D4BB5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E653E" w:rsidRPr="001D4BB5" w:rsidRDefault="00DE653E" w:rsidP="001D4BB5">
      <w:pPr>
        <w:jc w:val="both"/>
        <w:rPr>
          <w:bCs/>
          <w:iCs/>
          <w:sz w:val="22"/>
          <w:szCs w:val="22"/>
          <w:u w:val="single"/>
        </w:rPr>
      </w:pPr>
    </w:p>
    <w:p w:rsidR="003508D2" w:rsidRPr="00480319" w:rsidRDefault="003508D2" w:rsidP="003508D2">
      <w:pPr>
        <w:pStyle w:val="Standard"/>
        <w:tabs>
          <w:tab w:val="left" w:pos="60"/>
        </w:tabs>
        <w:ind w:right="18"/>
        <w:jc w:val="both"/>
        <w:rPr>
          <w:sz w:val="20"/>
          <w:szCs w:val="20"/>
          <w:lang w:val="uk-UA"/>
        </w:rPr>
      </w:pPr>
      <w:r w:rsidRPr="00480319">
        <w:rPr>
          <w:sz w:val="20"/>
          <w:szCs w:val="20"/>
          <w:lang w:val="uk-UA"/>
        </w:rPr>
        <w:t xml:space="preserve">Обрати Наглядову раду </w:t>
      </w:r>
      <w:r w:rsidRPr="00480319">
        <w:rPr>
          <w:bCs/>
          <w:sz w:val="20"/>
          <w:szCs w:val="20"/>
          <w:lang w:val="uk-UA"/>
        </w:rPr>
        <w:t>Приватного акціонерного товариства «БАРСЬКИЙ МАШИНОБУДІВНИЙ ЗАВОД» у складі:</w:t>
      </w:r>
    </w:p>
    <w:p w:rsidR="00D9234E" w:rsidRDefault="00D9234E" w:rsidP="006B6B22">
      <w:pPr>
        <w:pStyle w:val="ae"/>
        <w:rPr>
          <w:sz w:val="22"/>
          <w:szCs w:val="22"/>
        </w:rPr>
      </w:pPr>
    </w:p>
    <w:p w:rsidR="0093243B" w:rsidRPr="0093243B" w:rsidRDefault="0093243B" w:rsidP="0093243B">
      <w:pPr>
        <w:pStyle w:val="33"/>
        <w:ind w:left="0"/>
        <w:jc w:val="both"/>
        <w:rPr>
          <w:sz w:val="22"/>
          <w:szCs w:val="22"/>
        </w:rPr>
      </w:pPr>
      <w:r w:rsidRPr="0093243B">
        <w:rPr>
          <w:bCs/>
          <w:sz w:val="22"/>
          <w:szCs w:val="22"/>
        </w:rPr>
        <w:t>член</w:t>
      </w:r>
      <w:r w:rsidRPr="006A6E32">
        <w:rPr>
          <w:bCs/>
          <w:caps/>
          <w:sz w:val="22"/>
          <w:szCs w:val="22"/>
        </w:rPr>
        <w:t xml:space="preserve"> </w:t>
      </w:r>
      <w:r w:rsidRPr="0093243B">
        <w:rPr>
          <w:bCs/>
          <w:sz w:val="22"/>
          <w:szCs w:val="22"/>
        </w:rPr>
        <w:t>Наглядової ради</w:t>
      </w:r>
      <w:r>
        <w:rPr>
          <w:bCs/>
          <w:caps/>
          <w:sz w:val="22"/>
          <w:szCs w:val="22"/>
        </w:rPr>
        <w:t xml:space="preserve"> </w:t>
      </w:r>
      <w:r w:rsidRPr="0093243B">
        <w:rPr>
          <w:caps/>
          <w:color w:val="222222"/>
          <w:sz w:val="20"/>
          <w:szCs w:val="20"/>
          <w:lang w:eastAsia="uk-UA"/>
        </w:rPr>
        <w:t>Рожок Наталія Володимирівна</w:t>
      </w:r>
      <w:r w:rsidRPr="00D77D95">
        <w:rPr>
          <w:sz w:val="22"/>
          <w:szCs w:val="22"/>
        </w:rPr>
        <w:t xml:space="preserve"> </w:t>
      </w:r>
      <w:r w:rsidRPr="0093243B">
        <w:rPr>
          <w:sz w:val="22"/>
          <w:szCs w:val="22"/>
        </w:rPr>
        <w:t xml:space="preserve">(акціонер Товариства володіє </w:t>
      </w:r>
      <w:r w:rsidRPr="0093243B">
        <w:rPr>
          <w:color w:val="000000"/>
          <w:sz w:val="22"/>
        </w:rPr>
        <w:t>0,000213</w:t>
      </w:r>
      <w:r w:rsidRPr="0093243B">
        <w:rPr>
          <w:sz w:val="22"/>
          <w:szCs w:val="22"/>
        </w:rPr>
        <w:t>% статутного капіталу)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93243B" w:rsidRPr="00FC6DD3" w:rsidTr="00211225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508D2" w:rsidRPr="006B6B22" w:rsidRDefault="003508D2" w:rsidP="006B6B22">
      <w:pPr>
        <w:pStyle w:val="ae"/>
        <w:rPr>
          <w:sz w:val="22"/>
          <w:szCs w:val="22"/>
        </w:rPr>
      </w:pPr>
    </w:p>
    <w:p w:rsidR="0093243B" w:rsidRPr="0093243B" w:rsidRDefault="0093243B" w:rsidP="0093243B">
      <w:pPr>
        <w:pStyle w:val="33"/>
        <w:ind w:left="0"/>
        <w:jc w:val="both"/>
        <w:rPr>
          <w:sz w:val="22"/>
          <w:szCs w:val="22"/>
        </w:rPr>
      </w:pPr>
      <w:r w:rsidRPr="0093243B">
        <w:rPr>
          <w:bCs/>
          <w:sz w:val="22"/>
          <w:szCs w:val="22"/>
        </w:rPr>
        <w:t>член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bCs/>
          <w:sz w:val="22"/>
          <w:szCs w:val="22"/>
        </w:rPr>
        <w:t>Наглядової ради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caps/>
          <w:color w:val="222222"/>
          <w:sz w:val="22"/>
          <w:szCs w:val="22"/>
          <w:lang w:eastAsia="uk-UA"/>
        </w:rPr>
        <w:t>Лук Ліза Хунівна</w:t>
      </w:r>
      <w:r w:rsidRPr="0093243B">
        <w:rPr>
          <w:sz w:val="22"/>
          <w:szCs w:val="22"/>
        </w:rPr>
        <w:t xml:space="preserve"> (акціонер Товариства володіє </w:t>
      </w:r>
      <w:r w:rsidRPr="0093243B">
        <w:rPr>
          <w:color w:val="000000"/>
          <w:sz w:val="22"/>
          <w:szCs w:val="22"/>
        </w:rPr>
        <w:t>0,000003</w:t>
      </w:r>
      <w:r w:rsidRPr="0093243B">
        <w:rPr>
          <w:sz w:val="22"/>
          <w:szCs w:val="22"/>
        </w:rPr>
        <w:t>% статутного капіталу)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93243B" w:rsidRPr="00FC6DD3" w:rsidTr="00211225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C43F0" w:rsidRDefault="00DC43F0" w:rsidP="00DE0F25">
      <w:pPr>
        <w:pStyle w:val="ae"/>
        <w:rPr>
          <w:sz w:val="22"/>
          <w:szCs w:val="22"/>
        </w:rPr>
      </w:pPr>
    </w:p>
    <w:p w:rsidR="0093243B" w:rsidRPr="0093243B" w:rsidRDefault="0093243B" w:rsidP="0093243B">
      <w:pPr>
        <w:pStyle w:val="33"/>
        <w:ind w:left="0"/>
        <w:jc w:val="both"/>
        <w:rPr>
          <w:sz w:val="22"/>
          <w:szCs w:val="22"/>
        </w:rPr>
      </w:pPr>
      <w:r w:rsidRPr="0093243B">
        <w:rPr>
          <w:bCs/>
          <w:sz w:val="22"/>
          <w:szCs w:val="22"/>
        </w:rPr>
        <w:t>член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bCs/>
          <w:sz w:val="22"/>
          <w:szCs w:val="22"/>
        </w:rPr>
        <w:t>Наглядової ради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caps/>
          <w:color w:val="222222"/>
          <w:sz w:val="20"/>
          <w:szCs w:val="20"/>
          <w:lang w:eastAsia="uk-UA"/>
        </w:rPr>
        <w:t>Домбровський Сергій Йосипович</w:t>
      </w:r>
      <w:r w:rsidRPr="0093243B">
        <w:rPr>
          <w:sz w:val="22"/>
          <w:szCs w:val="22"/>
        </w:rPr>
        <w:t xml:space="preserve"> (акціонер Товариства володіє </w:t>
      </w:r>
      <w:r w:rsidRPr="0093243B">
        <w:rPr>
          <w:color w:val="000000"/>
          <w:sz w:val="22"/>
          <w:szCs w:val="22"/>
        </w:rPr>
        <w:t>0,000003</w:t>
      </w:r>
      <w:r w:rsidRPr="0093243B">
        <w:rPr>
          <w:sz w:val="22"/>
          <w:szCs w:val="22"/>
        </w:rPr>
        <w:t>% статутного капіталу)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93243B" w:rsidRPr="00FC6DD3" w:rsidTr="00211225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3243B" w:rsidRDefault="0093243B" w:rsidP="0093243B">
      <w:pPr>
        <w:pStyle w:val="ae"/>
        <w:rPr>
          <w:sz w:val="22"/>
          <w:szCs w:val="22"/>
        </w:rPr>
      </w:pPr>
    </w:p>
    <w:p w:rsidR="0093243B" w:rsidRDefault="0093243B" w:rsidP="0093243B">
      <w:pPr>
        <w:jc w:val="both"/>
        <w:rPr>
          <w:sz w:val="22"/>
          <w:szCs w:val="22"/>
        </w:rPr>
      </w:pPr>
      <w:r w:rsidRPr="0093243B">
        <w:rPr>
          <w:bCs/>
          <w:sz w:val="22"/>
          <w:szCs w:val="22"/>
        </w:rPr>
        <w:t>член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bCs/>
          <w:sz w:val="22"/>
          <w:szCs w:val="22"/>
        </w:rPr>
        <w:t>Наглядової ради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caps/>
          <w:color w:val="222222"/>
          <w:sz w:val="22"/>
          <w:szCs w:val="22"/>
          <w:lang w:eastAsia="uk-UA"/>
        </w:rPr>
        <w:t>Кучерява Галина Олександрівна</w:t>
      </w:r>
      <w:r w:rsidRPr="0093243B">
        <w:rPr>
          <w:sz w:val="22"/>
          <w:szCs w:val="22"/>
        </w:rPr>
        <w:t xml:space="preserve"> (акціонер Товариства володіє </w:t>
      </w:r>
      <w:r w:rsidRPr="0093243B">
        <w:rPr>
          <w:color w:val="000000"/>
          <w:sz w:val="22"/>
          <w:szCs w:val="22"/>
        </w:rPr>
        <w:t>0,000010</w:t>
      </w:r>
      <w:r w:rsidRPr="0093243B">
        <w:rPr>
          <w:sz w:val="22"/>
          <w:szCs w:val="22"/>
        </w:rPr>
        <w:t>% статутного капіталу)</w:t>
      </w:r>
    </w:p>
    <w:p w:rsidR="0093243B" w:rsidRPr="0093243B" w:rsidRDefault="0093243B" w:rsidP="0093243B">
      <w:pPr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93243B" w:rsidRPr="00FC6DD3" w:rsidTr="00211225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3243B" w:rsidRDefault="0093243B" w:rsidP="00DE0F25">
      <w:pPr>
        <w:pStyle w:val="ae"/>
        <w:rPr>
          <w:sz w:val="22"/>
          <w:szCs w:val="22"/>
        </w:rPr>
      </w:pPr>
    </w:p>
    <w:p w:rsidR="0093243B" w:rsidRPr="0093243B" w:rsidRDefault="0093243B" w:rsidP="0093243B">
      <w:pPr>
        <w:jc w:val="both"/>
        <w:rPr>
          <w:sz w:val="22"/>
          <w:szCs w:val="22"/>
        </w:rPr>
      </w:pPr>
      <w:r w:rsidRPr="0093243B">
        <w:rPr>
          <w:bCs/>
          <w:sz w:val="22"/>
          <w:szCs w:val="22"/>
        </w:rPr>
        <w:t>член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bCs/>
          <w:sz w:val="22"/>
          <w:szCs w:val="22"/>
        </w:rPr>
        <w:t>Наглядової ради</w:t>
      </w:r>
      <w:r w:rsidRPr="0093243B">
        <w:rPr>
          <w:bCs/>
          <w:caps/>
          <w:sz w:val="22"/>
          <w:szCs w:val="22"/>
        </w:rPr>
        <w:t xml:space="preserve"> </w:t>
      </w:r>
      <w:r w:rsidRPr="0093243B">
        <w:rPr>
          <w:caps/>
          <w:color w:val="222222"/>
          <w:sz w:val="22"/>
          <w:szCs w:val="22"/>
          <w:lang w:eastAsia="uk-UA"/>
        </w:rPr>
        <w:t>Шимко Олег Юрійович</w:t>
      </w:r>
      <w:r w:rsidRPr="0093243B">
        <w:rPr>
          <w:sz w:val="22"/>
          <w:szCs w:val="22"/>
        </w:rPr>
        <w:t xml:space="preserve"> (акціонер Товариства володіє </w:t>
      </w:r>
      <w:r w:rsidRPr="0093243B">
        <w:rPr>
          <w:color w:val="000000"/>
          <w:sz w:val="22"/>
          <w:szCs w:val="22"/>
        </w:rPr>
        <w:t>0,001276</w:t>
      </w:r>
      <w:r w:rsidRPr="0093243B">
        <w:rPr>
          <w:sz w:val="22"/>
          <w:szCs w:val="22"/>
        </w:rPr>
        <w:t>% статутного капіталу)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93243B" w:rsidRPr="00FC6DD3" w:rsidTr="00211225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FC6DD3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3B" w:rsidRPr="00FC6DD3" w:rsidRDefault="0093243B" w:rsidP="00211225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E1870" w:rsidRDefault="00AE1870" w:rsidP="001D4BB5">
      <w:pPr>
        <w:pStyle w:val="ae"/>
        <w:rPr>
          <w:b/>
          <w:sz w:val="22"/>
          <w:szCs w:val="22"/>
        </w:rPr>
      </w:pPr>
    </w:p>
    <w:p w:rsidR="00AE1870" w:rsidRDefault="00AE1870" w:rsidP="00AE1870">
      <w:pPr>
        <w:pStyle w:val="ae"/>
        <w:rPr>
          <w:b/>
          <w:sz w:val="22"/>
          <w:szCs w:val="22"/>
        </w:rPr>
      </w:pPr>
    </w:p>
    <w:p w:rsidR="001D4BB5" w:rsidRDefault="00AD1BA4" w:rsidP="001D4BB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1D4BB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ВОСЬМЕ</w:t>
      </w:r>
      <w:r w:rsidR="001D4BB5">
        <w:rPr>
          <w:b/>
          <w:sz w:val="22"/>
          <w:szCs w:val="22"/>
        </w:rPr>
        <w:t xml:space="preserve"> </w:t>
      </w:r>
      <w:r w:rsidR="001D4BB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1D4BB5" w:rsidRDefault="001D4BB5" w:rsidP="001D4BB5">
      <w:pPr>
        <w:pStyle w:val="ae"/>
        <w:rPr>
          <w:sz w:val="22"/>
          <w:szCs w:val="22"/>
        </w:rPr>
      </w:pPr>
    </w:p>
    <w:p w:rsidR="00AE1870" w:rsidRPr="00D805C2" w:rsidRDefault="00AE1870" w:rsidP="00D805C2">
      <w:pPr>
        <w:pStyle w:val="ae"/>
        <w:jc w:val="both"/>
        <w:rPr>
          <w:b/>
          <w:caps/>
          <w:sz w:val="22"/>
        </w:rPr>
      </w:pPr>
      <w:r w:rsidRPr="00D805C2">
        <w:rPr>
          <w:b/>
          <w:caps/>
          <w:sz w:val="22"/>
        </w:rPr>
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</w:t>
      </w:r>
      <w:r w:rsidR="00D805C2" w:rsidRPr="00D805C2">
        <w:rPr>
          <w:b/>
          <w:caps/>
          <w:sz w:val="22"/>
        </w:rPr>
        <w:t xml:space="preserve"> </w:t>
      </w:r>
      <w:r w:rsidRPr="00D805C2">
        <w:rPr>
          <w:b/>
          <w:caps/>
          <w:sz w:val="22"/>
        </w:rPr>
        <w:t>членами Наглядової ради.</w:t>
      </w:r>
    </w:p>
    <w:p w:rsidR="00191298" w:rsidRDefault="00191298" w:rsidP="00D805C2">
      <w:pPr>
        <w:pStyle w:val="ae"/>
        <w:rPr>
          <w:bCs/>
          <w:iCs/>
          <w:sz w:val="22"/>
          <w:szCs w:val="22"/>
          <w:u w:val="single"/>
        </w:rPr>
      </w:pPr>
    </w:p>
    <w:p w:rsidR="00BC4A7C" w:rsidRPr="001D4BB5" w:rsidRDefault="00BC4A7C" w:rsidP="00D805C2">
      <w:pPr>
        <w:pStyle w:val="ae"/>
        <w:rPr>
          <w:bCs/>
          <w:iCs/>
          <w:sz w:val="22"/>
          <w:szCs w:val="22"/>
          <w:u w:val="single"/>
        </w:rPr>
      </w:pPr>
      <w:r w:rsidRPr="001D4BB5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Default="00D9234E" w:rsidP="00DE0F25">
      <w:pPr>
        <w:pStyle w:val="ae"/>
        <w:rPr>
          <w:sz w:val="22"/>
          <w:szCs w:val="22"/>
        </w:rPr>
      </w:pPr>
    </w:p>
    <w:p w:rsidR="00AE1870" w:rsidRPr="00AE1870" w:rsidRDefault="00AE1870" w:rsidP="00AE1870">
      <w:pPr>
        <w:jc w:val="both"/>
        <w:rPr>
          <w:sz w:val="22"/>
          <w:szCs w:val="20"/>
        </w:rPr>
      </w:pPr>
      <w:r w:rsidRPr="00AE1870">
        <w:rPr>
          <w:sz w:val="22"/>
          <w:szCs w:val="20"/>
        </w:rPr>
        <w:t xml:space="preserve">Затвердити умови цивільно-правових договорів з членами Наглядової ради. Визначити голову правління уповноваженою особою на підписання від імені Товариства договорів з членами Наглядової ради. </w:t>
      </w:r>
    </w:p>
    <w:p w:rsidR="00D9234E" w:rsidRDefault="00D9234E" w:rsidP="00DE0F2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653E" w:rsidRPr="005E4916" w:rsidTr="009613A8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653E" w:rsidRDefault="00DE653E" w:rsidP="00DE0F25">
      <w:pPr>
        <w:pStyle w:val="ae"/>
        <w:rPr>
          <w:sz w:val="22"/>
          <w:szCs w:val="22"/>
        </w:rPr>
      </w:pPr>
    </w:p>
    <w:p w:rsidR="00E026D3" w:rsidRDefault="00E026D3" w:rsidP="00DE0F25">
      <w:pPr>
        <w:pStyle w:val="ae"/>
        <w:rPr>
          <w:sz w:val="22"/>
          <w:szCs w:val="22"/>
        </w:rPr>
      </w:pPr>
    </w:p>
    <w:p w:rsidR="00C74CF5" w:rsidRDefault="00E026D3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74CF5" w:rsidRPr="00EA6DED">
        <w:rPr>
          <w:b/>
          <w:sz w:val="22"/>
          <w:szCs w:val="22"/>
        </w:rPr>
        <w:t xml:space="preserve">. </w:t>
      </w:r>
      <w:r w:rsidR="00C74CF5">
        <w:rPr>
          <w:b/>
          <w:sz w:val="22"/>
          <w:szCs w:val="22"/>
        </w:rPr>
        <w:t>ДЕ</w:t>
      </w:r>
      <w:r>
        <w:rPr>
          <w:b/>
          <w:sz w:val="22"/>
          <w:szCs w:val="22"/>
        </w:rPr>
        <w:t>В</w:t>
      </w:r>
      <w:r w:rsidRPr="00E026D3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C74CF5">
        <w:rPr>
          <w:b/>
          <w:sz w:val="22"/>
          <w:szCs w:val="22"/>
        </w:rPr>
        <w:t xml:space="preserve"> </w:t>
      </w:r>
      <w:r w:rsidR="00C74CF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E026D3" w:rsidRPr="00AE1870" w:rsidRDefault="00AE1870" w:rsidP="00E026D3">
      <w:pPr>
        <w:jc w:val="both"/>
        <w:rPr>
          <w:caps/>
          <w:sz w:val="22"/>
          <w:szCs w:val="22"/>
          <w:u w:val="single"/>
        </w:rPr>
      </w:pPr>
      <w:r w:rsidRPr="00AE1870">
        <w:rPr>
          <w:b/>
          <w:caps/>
          <w:sz w:val="20"/>
          <w:szCs w:val="20"/>
        </w:rPr>
        <w:t>Прийняття рішення про дострокове припинення повноважень членів правління Товариства.</w:t>
      </w:r>
    </w:p>
    <w:p w:rsidR="00191298" w:rsidRDefault="00191298" w:rsidP="00C74CF5">
      <w:pPr>
        <w:jc w:val="both"/>
        <w:rPr>
          <w:sz w:val="22"/>
          <w:szCs w:val="22"/>
          <w:u w:val="single"/>
        </w:rPr>
      </w:pPr>
    </w:p>
    <w:p w:rsidR="00C74CF5" w:rsidRPr="00C74CF5" w:rsidRDefault="00C74CF5" w:rsidP="00C74CF5">
      <w:pPr>
        <w:jc w:val="both"/>
        <w:rPr>
          <w:sz w:val="22"/>
          <w:szCs w:val="22"/>
          <w:u w:val="single"/>
        </w:rPr>
      </w:pPr>
      <w:r w:rsidRPr="00C74CF5">
        <w:rPr>
          <w:sz w:val="22"/>
          <w:szCs w:val="22"/>
          <w:u w:val="single"/>
        </w:rPr>
        <w:t>Проект рішення:</w:t>
      </w:r>
    </w:p>
    <w:p w:rsidR="00C74CF5" w:rsidRDefault="00C74CF5" w:rsidP="00C74CF5">
      <w:pPr>
        <w:jc w:val="both"/>
        <w:rPr>
          <w:sz w:val="22"/>
          <w:szCs w:val="22"/>
        </w:rPr>
      </w:pPr>
    </w:p>
    <w:p w:rsidR="00191298" w:rsidRDefault="00191298" w:rsidP="00AE1870">
      <w:pPr>
        <w:jc w:val="both"/>
        <w:rPr>
          <w:bCs/>
          <w:sz w:val="22"/>
          <w:szCs w:val="20"/>
        </w:rPr>
      </w:pPr>
    </w:p>
    <w:p w:rsidR="00191298" w:rsidRDefault="00191298" w:rsidP="00AE1870">
      <w:pPr>
        <w:jc w:val="both"/>
        <w:rPr>
          <w:bCs/>
          <w:sz w:val="22"/>
          <w:szCs w:val="20"/>
        </w:rPr>
      </w:pPr>
    </w:p>
    <w:p w:rsidR="00AE1870" w:rsidRPr="00AE1870" w:rsidRDefault="00AE1870" w:rsidP="00AE1870">
      <w:pPr>
        <w:jc w:val="both"/>
        <w:rPr>
          <w:bCs/>
          <w:sz w:val="22"/>
          <w:szCs w:val="20"/>
        </w:rPr>
      </w:pPr>
      <w:r w:rsidRPr="00AE1870">
        <w:rPr>
          <w:bCs/>
          <w:sz w:val="22"/>
          <w:szCs w:val="20"/>
        </w:rPr>
        <w:t>Достроково припинити повноваження першого заступника голови правління Лотоцького Олександра Михайловича, члена правління Поляка Степана Васильовича.</w:t>
      </w:r>
    </w:p>
    <w:p w:rsidR="00C74CF5" w:rsidRPr="00536EA0" w:rsidRDefault="00C74CF5" w:rsidP="00C74CF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74CF5" w:rsidRDefault="00C74CF5" w:rsidP="00C74CF5">
      <w:pPr>
        <w:pStyle w:val="ae"/>
        <w:rPr>
          <w:sz w:val="22"/>
          <w:szCs w:val="22"/>
        </w:rPr>
      </w:pPr>
    </w:p>
    <w:p w:rsidR="00CD1138" w:rsidRDefault="00CD1138" w:rsidP="00C74CF5">
      <w:pPr>
        <w:pStyle w:val="ae"/>
        <w:rPr>
          <w:b/>
          <w:sz w:val="22"/>
          <w:szCs w:val="22"/>
        </w:rPr>
      </w:pPr>
    </w:p>
    <w:p w:rsidR="00C74CF5" w:rsidRDefault="00610BBC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C74CF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ДЕСЯТЕ </w:t>
      </w:r>
      <w:r w:rsidR="00C74CF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AE1870" w:rsidRPr="00AE1870" w:rsidRDefault="00AE1870" w:rsidP="00AE1870">
      <w:pPr>
        <w:pStyle w:val="Standard"/>
        <w:tabs>
          <w:tab w:val="left" w:pos="60"/>
        </w:tabs>
        <w:ind w:right="18"/>
        <w:jc w:val="both"/>
        <w:rPr>
          <w:b/>
          <w:caps/>
          <w:sz w:val="20"/>
          <w:szCs w:val="20"/>
          <w:lang w:val="uk-UA"/>
        </w:rPr>
      </w:pPr>
      <w:r w:rsidRPr="00AE1870">
        <w:rPr>
          <w:b/>
          <w:caps/>
          <w:sz w:val="20"/>
          <w:szCs w:val="20"/>
          <w:lang w:val="uk-UA"/>
        </w:rPr>
        <w:t>Обрання членів правління Товариства.</w:t>
      </w:r>
    </w:p>
    <w:p w:rsidR="00191298" w:rsidRDefault="00191298" w:rsidP="00C74CF5">
      <w:pPr>
        <w:pStyle w:val="33"/>
        <w:ind w:left="0" w:right="-28"/>
        <w:jc w:val="both"/>
        <w:rPr>
          <w:iCs/>
          <w:sz w:val="22"/>
          <w:szCs w:val="22"/>
          <w:u w:val="single"/>
        </w:rPr>
      </w:pPr>
    </w:p>
    <w:p w:rsidR="00C74CF5" w:rsidRPr="00C74CF5" w:rsidRDefault="00C74CF5" w:rsidP="00C74CF5">
      <w:pPr>
        <w:pStyle w:val="33"/>
        <w:ind w:left="0" w:right="-28"/>
        <w:jc w:val="both"/>
        <w:rPr>
          <w:iCs/>
          <w:sz w:val="22"/>
          <w:szCs w:val="22"/>
          <w:u w:val="single"/>
        </w:rPr>
      </w:pPr>
      <w:r w:rsidRPr="00C74CF5">
        <w:rPr>
          <w:iCs/>
          <w:sz w:val="22"/>
          <w:szCs w:val="22"/>
          <w:u w:val="single"/>
        </w:rPr>
        <w:t xml:space="preserve">Проект рішення: </w:t>
      </w:r>
    </w:p>
    <w:p w:rsidR="00AE1870" w:rsidRPr="00AE1870" w:rsidRDefault="00AE1870" w:rsidP="00AE1870">
      <w:pPr>
        <w:pStyle w:val="Standard"/>
        <w:tabs>
          <w:tab w:val="left" w:pos="60"/>
        </w:tabs>
        <w:ind w:right="18"/>
        <w:jc w:val="both"/>
        <w:rPr>
          <w:bCs/>
          <w:sz w:val="22"/>
          <w:szCs w:val="22"/>
          <w:lang w:val="uk-UA"/>
        </w:rPr>
      </w:pPr>
      <w:r w:rsidRPr="00AE1870">
        <w:rPr>
          <w:bCs/>
          <w:sz w:val="22"/>
          <w:szCs w:val="22"/>
          <w:lang w:val="uk-UA"/>
        </w:rPr>
        <w:t>Обрати першим заступником голови правління Приватного акціонерного товариства «БАРСЬКИЙ МАШИНОБУДІВНИЙ ЗАВОД» Лук Геннадія Ілліча, членом правління Лотоцького Олександра Михайловича</w:t>
      </w:r>
      <w:r w:rsidRPr="00AE1870">
        <w:rPr>
          <w:bCs/>
          <w:color w:val="FF0000"/>
          <w:sz w:val="22"/>
          <w:szCs w:val="22"/>
          <w:lang w:val="uk-UA"/>
        </w:rPr>
        <w:t xml:space="preserve"> </w:t>
      </w:r>
      <w:r w:rsidRPr="00AE1870">
        <w:rPr>
          <w:bCs/>
          <w:sz w:val="22"/>
          <w:szCs w:val="22"/>
          <w:lang w:val="uk-UA"/>
        </w:rPr>
        <w:t>на термін каденції правління.</w:t>
      </w:r>
    </w:p>
    <w:p w:rsidR="00C74CF5" w:rsidRDefault="00C74CF5" w:rsidP="00C74CF5">
      <w:pPr>
        <w:pStyle w:val="33"/>
        <w:ind w:left="0" w:right="-28" w:firstLine="284"/>
        <w:rPr>
          <w:b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9234E" w:rsidRDefault="00D9234E" w:rsidP="00DE0F25">
      <w:pPr>
        <w:pStyle w:val="ae"/>
        <w:rPr>
          <w:sz w:val="22"/>
          <w:szCs w:val="22"/>
        </w:rPr>
      </w:pPr>
    </w:p>
    <w:p w:rsidR="00D805C2" w:rsidRDefault="00D805C2" w:rsidP="00F40742">
      <w:pPr>
        <w:pStyle w:val="ae"/>
        <w:rPr>
          <w:b/>
          <w:sz w:val="22"/>
          <w:szCs w:val="22"/>
        </w:rPr>
      </w:pPr>
    </w:p>
    <w:p w:rsidR="00F40742" w:rsidRDefault="00F40742" w:rsidP="00F40742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C552FD">
        <w:rPr>
          <w:b/>
          <w:sz w:val="22"/>
          <w:szCs w:val="22"/>
        </w:rPr>
        <w:t>1</w:t>
      </w:r>
      <w:r w:rsidRPr="00EA6DED">
        <w:rPr>
          <w:b/>
          <w:sz w:val="22"/>
          <w:szCs w:val="22"/>
        </w:rPr>
        <w:t xml:space="preserve">. </w:t>
      </w:r>
      <w:r w:rsidR="00C552FD">
        <w:rPr>
          <w:b/>
          <w:sz w:val="22"/>
          <w:szCs w:val="22"/>
        </w:rPr>
        <w:t>ОДИНАДЦЯТЕ</w:t>
      </w:r>
      <w:r>
        <w:rPr>
          <w:b/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40742" w:rsidRDefault="00F40742" w:rsidP="00F40742">
      <w:pPr>
        <w:pStyle w:val="ae"/>
        <w:rPr>
          <w:sz w:val="22"/>
          <w:szCs w:val="22"/>
        </w:rPr>
      </w:pPr>
    </w:p>
    <w:p w:rsidR="00AE1870" w:rsidRPr="00AE1870" w:rsidRDefault="00AE1870" w:rsidP="00AE1870">
      <w:pPr>
        <w:jc w:val="both"/>
        <w:rPr>
          <w:caps/>
        </w:rPr>
      </w:pPr>
      <w:r w:rsidRPr="00AE1870">
        <w:rPr>
          <w:b/>
          <w:caps/>
          <w:sz w:val="20"/>
          <w:szCs w:val="20"/>
        </w:rPr>
        <w:t>П</w:t>
      </w:r>
      <w:r w:rsidRPr="00AE1870">
        <w:rPr>
          <w:b/>
          <w:bCs/>
          <w:caps/>
          <w:sz w:val="20"/>
          <w:szCs w:val="20"/>
        </w:rPr>
        <w:t xml:space="preserve">рийняття рішення про внесення змін до відомостей про Товариство в Єдиному державному реєстрі юридичних осіб, фізичних осіб-підприємців та громадських формувань, щодо осіб, які можуть вчиняти юридичні дії від імені Товариства без довіреності, у тому числі підписувати договори. </w:t>
      </w:r>
    </w:p>
    <w:p w:rsidR="00191298" w:rsidRDefault="00191298" w:rsidP="00F40742">
      <w:pPr>
        <w:jc w:val="both"/>
        <w:rPr>
          <w:sz w:val="22"/>
          <w:szCs w:val="22"/>
          <w:u w:val="single"/>
        </w:rPr>
      </w:pPr>
    </w:p>
    <w:p w:rsidR="00F40742" w:rsidRPr="00F40742" w:rsidRDefault="00F40742" w:rsidP="00F40742">
      <w:pPr>
        <w:jc w:val="both"/>
        <w:rPr>
          <w:sz w:val="22"/>
          <w:szCs w:val="22"/>
          <w:u w:val="single"/>
        </w:rPr>
      </w:pPr>
      <w:r w:rsidRPr="00F40742">
        <w:rPr>
          <w:sz w:val="22"/>
          <w:szCs w:val="22"/>
          <w:u w:val="single"/>
        </w:rPr>
        <w:t>Проект рішення:</w:t>
      </w:r>
    </w:p>
    <w:p w:rsidR="00AE1870" w:rsidRDefault="00AE1870" w:rsidP="00140D67">
      <w:pPr>
        <w:jc w:val="both"/>
        <w:rPr>
          <w:sz w:val="22"/>
          <w:szCs w:val="22"/>
        </w:rPr>
      </w:pPr>
    </w:p>
    <w:p w:rsidR="00AE1870" w:rsidRPr="00AE1870" w:rsidRDefault="00AE1870" w:rsidP="00AE1870">
      <w:pPr>
        <w:ind w:right="152"/>
        <w:jc w:val="both"/>
        <w:rPr>
          <w:bCs/>
          <w:sz w:val="22"/>
          <w:szCs w:val="22"/>
        </w:rPr>
      </w:pPr>
      <w:r w:rsidRPr="00AE1870">
        <w:rPr>
          <w:sz w:val="22"/>
          <w:szCs w:val="22"/>
        </w:rPr>
        <w:t xml:space="preserve">11.1. Внести зміни </w:t>
      </w:r>
      <w:r w:rsidRPr="00AE1870">
        <w:rPr>
          <w:bCs/>
          <w:sz w:val="22"/>
          <w:szCs w:val="22"/>
        </w:rPr>
        <w:t>до відомостей про Товариство в Єдиному державному реєстрі юридичних осіб, фізичних осіб-підприємців та громадських формувань</w:t>
      </w:r>
      <w:r w:rsidRPr="00AE1870">
        <w:rPr>
          <w:sz w:val="22"/>
          <w:szCs w:val="22"/>
        </w:rPr>
        <w:t xml:space="preserve">, </w:t>
      </w:r>
      <w:r w:rsidRPr="00AE1870">
        <w:rPr>
          <w:bCs/>
          <w:sz w:val="22"/>
          <w:szCs w:val="22"/>
        </w:rPr>
        <w:t xml:space="preserve">щодо осіб, які можуть вчиняти юридичні дії від імені Товариства, в тому числі підписувати договори. </w:t>
      </w:r>
    </w:p>
    <w:p w:rsidR="00AE1870" w:rsidRPr="00AE1870" w:rsidRDefault="00AE1870" w:rsidP="00AE1870">
      <w:pPr>
        <w:ind w:right="152"/>
        <w:jc w:val="both"/>
        <w:rPr>
          <w:bCs/>
          <w:sz w:val="22"/>
          <w:szCs w:val="22"/>
        </w:rPr>
      </w:pPr>
      <w:r w:rsidRPr="00AE1870">
        <w:rPr>
          <w:sz w:val="22"/>
          <w:szCs w:val="22"/>
        </w:rPr>
        <w:t xml:space="preserve">11.2. Виключити із Єдиного державного реєстру юридичних осіб, фізичних осіб-підприємців та громадських формувань відомості про Лотоцького Олександра Михайловича який </w:t>
      </w:r>
      <w:r w:rsidRPr="00AE1870">
        <w:rPr>
          <w:bCs/>
          <w:sz w:val="22"/>
          <w:szCs w:val="22"/>
        </w:rPr>
        <w:t xml:space="preserve">може вчиняти юридичні дії від імені Приватного акціонерного товариства «БАРСЬКИЙ МАШИНОБУДІВНИЙ ЗАВОД» без довіреності. </w:t>
      </w:r>
    </w:p>
    <w:p w:rsidR="00F40742" w:rsidRDefault="00F40742" w:rsidP="00F40742">
      <w:pPr>
        <w:pStyle w:val="33"/>
        <w:ind w:left="0" w:right="-28" w:firstLine="284"/>
        <w:rPr>
          <w:b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F40742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E1870" w:rsidRDefault="00AE1870" w:rsidP="00AE1870">
      <w:pPr>
        <w:pStyle w:val="ae"/>
        <w:rPr>
          <w:b/>
          <w:sz w:val="22"/>
          <w:szCs w:val="22"/>
        </w:rPr>
      </w:pPr>
    </w:p>
    <w:p w:rsidR="008157F8" w:rsidRDefault="008157F8" w:rsidP="00AE1870">
      <w:pPr>
        <w:pStyle w:val="ae"/>
        <w:rPr>
          <w:b/>
          <w:sz w:val="22"/>
          <w:szCs w:val="22"/>
        </w:rPr>
      </w:pPr>
    </w:p>
    <w:p w:rsidR="008157F8" w:rsidRDefault="008157F8" w:rsidP="00AE1870">
      <w:pPr>
        <w:pStyle w:val="ae"/>
        <w:rPr>
          <w:b/>
          <w:sz w:val="22"/>
          <w:szCs w:val="22"/>
        </w:rPr>
      </w:pPr>
    </w:p>
    <w:p w:rsidR="00D805C2" w:rsidRDefault="00D805C2" w:rsidP="00AE1870">
      <w:pPr>
        <w:pStyle w:val="ae"/>
        <w:rPr>
          <w:b/>
          <w:sz w:val="22"/>
          <w:szCs w:val="22"/>
        </w:rPr>
      </w:pPr>
    </w:p>
    <w:p w:rsidR="00AE1870" w:rsidRPr="0033412C" w:rsidRDefault="00AE1870" w:rsidP="00AE1870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AE1870" w:rsidRPr="00AE1870" w:rsidRDefault="00AE1870" w:rsidP="00AE1870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  <w:bookmarkStart w:id="0" w:name="_GoBack"/>
      <w:bookmarkEnd w:id="0"/>
    </w:p>
    <w:sectPr w:rsidR="00AE1870" w:rsidRPr="00AE1870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95" w:rsidRDefault="00800495" w:rsidP="00A37F0E">
      <w:r>
        <w:separator/>
      </w:r>
    </w:p>
  </w:endnote>
  <w:endnote w:type="continuationSeparator" w:id="0">
    <w:p w:rsidR="00800495" w:rsidRDefault="00800495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7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45E9" w:rsidRPr="00DB45E9" w:rsidRDefault="00DB45E9">
        <w:pPr>
          <w:pStyle w:val="a9"/>
          <w:jc w:val="right"/>
          <w:rPr>
            <w:sz w:val="16"/>
            <w:szCs w:val="16"/>
          </w:rPr>
        </w:pPr>
        <w:r w:rsidRPr="00DB45E9">
          <w:rPr>
            <w:sz w:val="16"/>
            <w:szCs w:val="16"/>
          </w:rPr>
          <w:fldChar w:fldCharType="begin"/>
        </w:r>
        <w:r w:rsidRPr="00DB45E9">
          <w:rPr>
            <w:sz w:val="16"/>
            <w:szCs w:val="16"/>
          </w:rPr>
          <w:instrText>PAGE   \* MERGEFORMAT</w:instrText>
        </w:r>
        <w:r w:rsidRPr="00DB45E9">
          <w:rPr>
            <w:sz w:val="16"/>
            <w:szCs w:val="16"/>
          </w:rPr>
          <w:fldChar w:fldCharType="separate"/>
        </w:r>
        <w:r w:rsidR="00191298" w:rsidRPr="00191298">
          <w:rPr>
            <w:noProof/>
            <w:sz w:val="16"/>
            <w:szCs w:val="16"/>
            <w:lang w:val="ru-RU"/>
          </w:rPr>
          <w:t>4</w:t>
        </w:r>
        <w:r w:rsidRPr="00DB45E9">
          <w:rPr>
            <w:sz w:val="16"/>
            <w:szCs w:val="16"/>
          </w:rPr>
          <w:fldChar w:fldCharType="end"/>
        </w:r>
      </w:p>
    </w:sdtContent>
  </w:sdt>
  <w:p w:rsidR="0064281A" w:rsidRDefault="006428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95" w:rsidRDefault="00800495" w:rsidP="00A37F0E">
      <w:r>
        <w:separator/>
      </w:r>
    </w:p>
  </w:footnote>
  <w:footnote w:type="continuationSeparator" w:id="0">
    <w:p w:rsidR="00800495" w:rsidRDefault="00800495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b/>
        <w:sz w:val="18"/>
        <w:szCs w:val="18"/>
        <w:lang w:eastAsia="en-US"/>
      </w:rPr>
      <w:alias w:val="Название"/>
      <w:id w:val="77738743"/>
      <w:placeholder>
        <w:docPart w:val="BD36E66D77E24662BBB425D8659E0A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F0E" w:rsidRPr="001F024D" w:rsidRDefault="006B5A87" w:rsidP="001F024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sz w:val="18"/>
            <w:szCs w:val="18"/>
          </w:rPr>
        </w:pPr>
        <w:r w:rsidRPr="006B5A87">
          <w:rPr>
            <w:rFonts w:eastAsiaTheme="majorEastAsia"/>
            <w:b/>
            <w:sz w:val="18"/>
            <w:szCs w:val="18"/>
            <w:lang w:eastAsia="en-US"/>
          </w:rPr>
          <w:t>ПРИВАТНЕ АКЦІОНЕРНЕ ТОВАРИСТВО «БАРСЬКИЙ МАШИНОБУДІВНИЙ ЗАВОД»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A2C0B"/>
    <w:rsid w:val="000A2C43"/>
    <w:rsid w:val="000B1B00"/>
    <w:rsid w:val="000C412C"/>
    <w:rsid w:val="001165AF"/>
    <w:rsid w:val="0012556F"/>
    <w:rsid w:val="00126AA0"/>
    <w:rsid w:val="00137C7C"/>
    <w:rsid w:val="00140D67"/>
    <w:rsid w:val="00145695"/>
    <w:rsid w:val="001802FB"/>
    <w:rsid w:val="00191298"/>
    <w:rsid w:val="00197D56"/>
    <w:rsid w:val="001A1CE3"/>
    <w:rsid w:val="001A691D"/>
    <w:rsid w:val="001B01EE"/>
    <w:rsid w:val="001B70AB"/>
    <w:rsid w:val="001C6A85"/>
    <w:rsid w:val="001D4BB5"/>
    <w:rsid w:val="001D7808"/>
    <w:rsid w:val="001F024D"/>
    <w:rsid w:val="001F0D03"/>
    <w:rsid w:val="001F7A9B"/>
    <w:rsid w:val="0020113F"/>
    <w:rsid w:val="0021580C"/>
    <w:rsid w:val="002424B7"/>
    <w:rsid w:val="002515C9"/>
    <w:rsid w:val="002569EC"/>
    <w:rsid w:val="00262660"/>
    <w:rsid w:val="002632F5"/>
    <w:rsid w:val="002676D9"/>
    <w:rsid w:val="00271F96"/>
    <w:rsid w:val="00297352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508D2"/>
    <w:rsid w:val="00365096"/>
    <w:rsid w:val="003730C8"/>
    <w:rsid w:val="00374FCB"/>
    <w:rsid w:val="003A02B7"/>
    <w:rsid w:val="003E25A4"/>
    <w:rsid w:val="003F3674"/>
    <w:rsid w:val="00423253"/>
    <w:rsid w:val="0043049C"/>
    <w:rsid w:val="00450894"/>
    <w:rsid w:val="00464A45"/>
    <w:rsid w:val="00485E02"/>
    <w:rsid w:val="004A542B"/>
    <w:rsid w:val="004B1303"/>
    <w:rsid w:val="004B61A1"/>
    <w:rsid w:val="004D7327"/>
    <w:rsid w:val="004E37C0"/>
    <w:rsid w:val="005014CA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D33F2"/>
    <w:rsid w:val="005E4916"/>
    <w:rsid w:val="00610BBC"/>
    <w:rsid w:val="0064281A"/>
    <w:rsid w:val="00645872"/>
    <w:rsid w:val="006717F8"/>
    <w:rsid w:val="0067568B"/>
    <w:rsid w:val="006B5A87"/>
    <w:rsid w:val="006B6B22"/>
    <w:rsid w:val="006D49B6"/>
    <w:rsid w:val="006D4B9B"/>
    <w:rsid w:val="006E0284"/>
    <w:rsid w:val="006E5357"/>
    <w:rsid w:val="007009CB"/>
    <w:rsid w:val="00750FDD"/>
    <w:rsid w:val="0075374A"/>
    <w:rsid w:val="007771F4"/>
    <w:rsid w:val="007B1CB1"/>
    <w:rsid w:val="007B71BB"/>
    <w:rsid w:val="007D63F6"/>
    <w:rsid w:val="007E72BE"/>
    <w:rsid w:val="007E76AB"/>
    <w:rsid w:val="007F03DE"/>
    <w:rsid w:val="007F5812"/>
    <w:rsid w:val="00800495"/>
    <w:rsid w:val="008010AF"/>
    <w:rsid w:val="00806643"/>
    <w:rsid w:val="008157F8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F4A84"/>
    <w:rsid w:val="00901369"/>
    <w:rsid w:val="00910244"/>
    <w:rsid w:val="0093243B"/>
    <w:rsid w:val="009709B9"/>
    <w:rsid w:val="00992BCD"/>
    <w:rsid w:val="009C03FD"/>
    <w:rsid w:val="009C4EE1"/>
    <w:rsid w:val="009F0A75"/>
    <w:rsid w:val="00A07523"/>
    <w:rsid w:val="00A16261"/>
    <w:rsid w:val="00A16F3E"/>
    <w:rsid w:val="00A24E7F"/>
    <w:rsid w:val="00A37F0E"/>
    <w:rsid w:val="00A764A2"/>
    <w:rsid w:val="00AB3238"/>
    <w:rsid w:val="00AC080F"/>
    <w:rsid w:val="00AC0D89"/>
    <w:rsid w:val="00AD1BA4"/>
    <w:rsid w:val="00AD375A"/>
    <w:rsid w:val="00AE1870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552FD"/>
    <w:rsid w:val="00C73A81"/>
    <w:rsid w:val="00C74CF5"/>
    <w:rsid w:val="00C968F5"/>
    <w:rsid w:val="00CB3E51"/>
    <w:rsid w:val="00CB4240"/>
    <w:rsid w:val="00CD1138"/>
    <w:rsid w:val="00D22869"/>
    <w:rsid w:val="00D260D4"/>
    <w:rsid w:val="00D33C65"/>
    <w:rsid w:val="00D805C2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5E51"/>
    <w:rsid w:val="00E62A50"/>
    <w:rsid w:val="00EA6DED"/>
    <w:rsid w:val="00ED4976"/>
    <w:rsid w:val="00ED752E"/>
    <w:rsid w:val="00F0636A"/>
    <w:rsid w:val="00F22057"/>
    <w:rsid w:val="00F32DCD"/>
    <w:rsid w:val="00F37D1C"/>
    <w:rsid w:val="00F40742"/>
    <w:rsid w:val="00F42ED2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F62DB"/>
  <w15:docId w15:val="{E60CABCD-AB33-400B-8E25-34D6FB6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uiPriority w:val="1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6E66D77E24662BBB425D8659E0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9FFE0-EB9E-42BD-889B-D93AEFBAC2F1}"/>
      </w:docPartPr>
      <w:docPartBody>
        <w:p w:rsidR="00991C54" w:rsidRDefault="0085562E" w:rsidP="0085562E">
          <w:pPr>
            <w:pStyle w:val="BD36E66D77E24662BBB425D8659E0A2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6"/>
    <w:rsid w:val="00026CFF"/>
    <w:rsid w:val="00070890"/>
    <w:rsid w:val="00204A6C"/>
    <w:rsid w:val="00625F80"/>
    <w:rsid w:val="00660457"/>
    <w:rsid w:val="0069704C"/>
    <w:rsid w:val="006A1875"/>
    <w:rsid w:val="0071317C"/>
    <w:rsid w:val="00741607"/>
    <w:rsid w:val="007509BC"/>
    <w:rsid w:val="00756BD3"/>
    <w:rsid w:val="00757DB1"/>
    <w:rsid w:val="007A62CA"/>
    <w:rsid w:val="00825D42"/>
    <w:rsid w:val="0085562E"/>
    <w:rsid w:val="008958B0"/>
    <w:rsid w:val="008C2F9D"/>
    <w:rsid w:val="00910EC0"/>
    <w:rsid w:val="00936B02"/>
    <w:rsid w:val="00972B68"/>
    <w:rsid w:val="00991C54"/>
    <w:rsid w:val="00B616F5"/>
    <w:rsid w:val="00C57EFC"/>
    <w:rsid w:val="00CF47B4"/>
    <w:rsid w:val="00D74ED0"/>
    <w:rsid w:val="00EC5966"/>
    <w:rsid w:val="00F47ACE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4876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«БАРСЬКИЙ МАШИНОБУДІВНИЙ ЗАВОД»</vt:lpstr>
    </vt:vector>
  </TitlesOfParts>
  <Company>Finasta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«БАРСЬКИЙ МАШИНОБУДІВНИЙ ЗАВОД»</dc:title>
  <dc:subject/>
  <dc:creator>Пользователь Windows</dc:creator>
  <cp:keywords/>
  <dc:description/>
  <cp:lastModifiedBy>Iren_PC</cp:lastModifiedBy>
  <cp:revision>52</cp:revision>
  <dcterms:created xsi:type="dcterms:W3CDTF">2018-02-28T15:30:00Z</dcterms:created>
  <dcterms:modified xsi:type="dcterms:W3CDTF">2022-11-26T05:42:00Z</dcterms:modified>
</cp:coreProperties>
</file>