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494BCD" w:rsidRPr="00494BCD" w14:paraId="54207DF9" w14:textId="77777777" w:rsidTr="00494BCD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F82141" w14:textId="77777777" w:rsidR="00494BCD" w:rsidRPr="00494BCD" w:rsidRDefault="00494BCD" w:rsidP="003E64F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3</w:t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 про розкриття</w:t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інформації емітентами цінних паперів,</w:t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 також особами, які надають</w:t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забезпечення за такими цінними</w:t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паперами</w:t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23)</w:t>
            </w:r>
          </w:p>
        </w:tc>
      </w:tr>
    </w:tbl>
    <w:p w14:paraId="7D8D9E9B" w14:textId="77777777" w:rsidR="00494BCD" w:rsidRPr="00494BCD" w:rsidRDefault="00494BCD" w:rsidP="00494BC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740"/>
      <w:bookmarkEnd w:id="0"/>
      <w:r w:rsidRPr="00494B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ПОВІДОМЛЕННЯ</w:t>
      </w:r>
      <w:r w:rsidRPr="00494B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494B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щодо несвоєчасного розкриття регульованої інформації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86"/>
        <w:gridCol w:w="5637"/>
      </w:tblGrid>
      <w:tr w:rsidR="00494BCD" w:rsidRPr="00494BCD" w14:paraId="4EAEAA93" w14:textId="77777777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AA8C1" w14:textId="77777777" w:rsidR="00494BCD" w:rsidRPr="00494BCD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741"/>
            <w:bookmarkEnd w:id="1"/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8C51C" w14:textId="134D61EF" w:rsidR="00494BCD" w:rsidRPr="00733198" w:rsidRDefault="00733198" w:rsidP="0073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3198">
              <w:rPr>
                <w:rFonts w:ascii="Times New Roman" w:hAnsi="Times New Roman"/>
                <w:b/>
                <w:bCs/>
              </w:rPr>
              <w:t>ПРИВАТНЕ АКЦІОНЕРНЕ ТОВАРИСТВО «БАРСЬКИЙ МАШИНОБУДІВНИЙ ЗАВОД»</w:t>
            </w:r>
          </w:p>
        </w:tc>
      </w:tr>
      <w:tr w:rsidR="00494BCD" w:rsidRPr="00494BCD" w14:paraId="1BA8D2DA" w14:textId="77777777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2965B" w14:textId="77777777" w:rsidR="00494BCD" w:rsidRPr="00C6606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60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код юридичної особи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EE971" w14:textId="77777777" w:rsidR="00A16067" w:rsidRDefault="00A16067" w:rsidP="00A1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DF5672" w14:textId="77777777" w:rsidR="00733198" w:rsidRPr="00733198" w:rsidRDefault="00733198" w:rsidP="0073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33198">
              <w:rPr>
                <w:rFonts w:ascii="Times New Roman" w:hAnsi="Times New Roman"/>
                <w:b/>
                <w:bCs/>
              </w:rPr>
              <w:t>14307570</w:t>
            </w:r>
          </w:p>
          <w:p w14:paraId="37A6F8F0" w14:textId="77777777" w:rsidR="00494BCD" w:rsidRPr="00C6606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94BCD" w:rsidRPr="00494BCD" w14:paraId="6B0F84B7" w14:textId="77777777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DA97F" w14:textId="77777777" w:rsidR="00494BCD" w:rsidRPr="00494BCD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складання повідомлення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C3EBC" w14:textId="2BCB476B" w:rsidR="00494BCD" w:rsidRPr="00494BCD" w:rsidRDefault="00A16067" w:rsidP="00F56FB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  <w:r w:rsidR="00733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.0</w:t>
            </w:r>
            <w:r w:rsidR="00733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.2026</w:t>
            </w:r>
          </w:p>
        </w:tc>
      </w:tr>
      <w:tr w:rsidR="00494BCD" w:rsidRPr="00494BCD" w14:paraId="714F2C14" w14:textId="77777777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35931" w14:textId="77777777" w:rsidR="00494BCD" w:rsidRPr="00494BCD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Підстава повідомлення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17840" w14:textId="77777777" w:rsidR="00494BCD" w:rsidRPr="00494BCD" w:rsidRDefault="00671B93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t>х</w:t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Несвоєчасне розкриття</w:t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494BCD" w:rsidRPr="00494BC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 wp14:anchorId="1E042244" wp14:editId="1FA33ACF">
                  <wp:extent cx="114300" cy="114300"/>
                  <wp:effectExtent l="0" t="0" r="0" b="0"/>
                  <wp:docPr id="10" name="Рисунок 10" descr="https://zakon.rada.gov.ua/laws/file/imgs/109/p529494n741-1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109/p529494n741-1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Можливе несвоєчасне розкриття</w:t>
            </w:r>
          </w:p>
        </w:tc>
      </w:tr>
      <w:tr w:rsidR="00494BCD" w:rsidRPr="00494BCD" w14:paraId="3E8D6365" w14:textId="77777777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AECC9" w14:textId="77777777" w:rsidR="00494BCD" w:rsidRPr="00494BCD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Особа, яка розкриває інформацію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A95B1" w14:textId="77777777" w:rsidR="00494BCD" w:rsidRPr="00494BCD" w:rsidRDefault="00671B93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t>х</w:t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Емітент</w:t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494BCD" w:rsidRPr="00494BC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 wp14:anchorId="5413E234" wp14:editId="19D9B7EA">
                  <wp:extent cx="114300" cy="114300"/>
                  <wp:effectExtent l="0" t="0" r="0" b="0"/>
                  <wp:docPr id="8" name="Рисунок 8" descr="https://zakon.rada.gov.ua/laws/file/imgs/109/p529494n741-3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on.rada.gov.ua/laws/file/imgs/109/p529494n741-3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Особа, яка надає забезпечення</w:t>
            </w:r>
          </w:p>
        </w:tc>
      </w:tr>
      <w:tr w:rsidR="00494BCD" w:rsidRPr="00494BCD" w14:paraId="6FE23BAB" w14:textId="77777777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AE717" w14:textId="77777777" w:rsidR="00494BCD" w:rsidRPr="00494BCD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регульованої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04F8B" w14:textId="0F478496" w:rsidR="00671B93" w:rsidRPr="00E0098D" w:rsidRDefault="00671B93" w:rsidP="00A1606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hyperlink r:id="rId8" w:history="1">
              <w:r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uk-UA"/>
                </w:rPr>
                <w:pict w14:anchorId="5071496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7" o:spid="_x0000_i1025" type="#_x0000_t75" alt="https://zakon.rada.gov.ua/laws/file/imgs/109/p529494n741-4.gif" href="https://zakon.rada.gov.ua/laws/file/imgs/109/p529494n741-4.emf" style="width:9pt;height:9pt;visibility:visible;mso-wrap-style:square" o:button="t">
                    <v:imagedata r:id="rId9" o:title="p529494n741-4"/>
                  </v:shape>
                </w:pict>
              </w:r>
            </w:hyperlink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Регулярна інформація</w:t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494BCD" w:rsidRPr="00671B93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 wp14:anchorId="2518B8A6" wp14:editId="40708ACD">
                  <wp:extent cx="114300" cy="114300"/>
                  <wp:effectExtent l="0" t="0" r="0" b="0"/>
                  <wp:docPr id="6" name="Рисунок 6" descr="https://zakon.rada.gov.ua/laws/file/imgs/109/p529494n741-5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zakon.rada.gov.ua/laws/file/imgs/109/p529494n741-5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Річна інформація за _____________ (вказати рік)</w:t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494BCD" w:rsidRPr="00671B93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 wp14:anchorId="3889B3CA" wp14:editId="15C313A4">
                  <wp:extent cx="114300" cy="114300"/>
                  <wp:effectExtent l="0" t="0" r="0" b="0"/>
                  <wp:docPr id="5" name="Рисунок 5" descr="https://zakon.rada.gov.ua/laws/file/imgs/109/p529494n741-6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zakon.rada.gov.ua/laws/file/imgs/109/p529494n741-6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Проміжна: ____________ (вказати квартал та рік)</w:t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1B93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t>х</w:t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494BCD" w:rsidRPr="00494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Особлива інформація:</w:t>
            </w:r>
            <w:r w:rsidRPr="00E0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733198" w:rsidRPr="0073319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відомості про зміну складу посадових осіб,</w:t>
            </w:r>
            <w:r w:rsidRPr="00E0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дата вчинення дії </w:t>
            </w:r>
            <w:r w:rsidR="00733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19.08</w:t>
            </w:r>
            <w:r w:rsidR="00A16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.2025</w:t>
            </w:r>
            <w:r w:rsidRPr="00E0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року</w:t>
            </w:r>
          </w:p>
          <w:p w14:paraId="1F2880CF" w14:textId="77777777" w:rsidR="00494BCD" w:rsidRPr="00494BCD" w:rsidRDefault="00494BCD" w:rsidP="00671B9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1B93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 wp14:anchorId="77D54A73" wp14:editId="4C960FBE">
                  <wp:extent cx="114300" cy="114300"/>
                  <wp:effectExtent l="0" t="0" r="0" b="0"/>
                  <wp:docPr id="3" name="Рисунок 3" descr="https://zakon.rada.gov.ua/laws/file/imgs/109/p529494n741-8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kon.rada.gov.ua/laws/file/imgs/109/p529494n741-8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іпотечних облігацій:(вказати тип інформації відповідно до </w:t>
            </w:r>
            <w:hyperlink r:id="rId16" w:anchor="n306" w:history="1">
              <w:r w:rsidRPr="00671B93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пункту 54</w:t>
              </w:r>
            </w:hyperlink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1B93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 wp14:anchorId="33E6D081" wp14:editId="38D9AE98">
                  <wp:extent cx="114300" cy="114300"/>
                  <wp:effectExtent l="0" t="0" r="0" b="0"/>
                  <wp:docPr id="2" name="Рисунок 2" descr="https://zakon.rada.gov.ua/laws/file/imgs/109/p529494n741-9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zakon.rada.gov.ua/laws/file/imgs/109/p529494n741-9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сертифікатів ФОН:(вказати тип інформації відповідно до </w:t>
            </w:r>
            <w:hyperlink r:id="rId19" w:anchor="n321" w:history="1">
              <w:r w:rsidRPr="00671B93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пункту 57</w:t>
              </w:r>
            </w:hyperlink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1B93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 wp14:anchorId="120BCCDF" wp14:editId="69BF3DB5">
                  <wp:extent cx="114300" cy="114300"/>
                  <wp:effectExtent l="0" t="0" r="0" b="0"/>
                  <wp:docPr id="1" name="Рисунок 1" descr="https://zakon.rada.gov.ua/laws/file/imgs/109/p529494n741-10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zakon.rada.gov.ua/laws/file/imgs/109/p529494n741-10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Інша інформація: (вказати тип інформації відповідно до </w:t>
            </w:r>
            <w:hyperlink r:id="rId22" w:anchor="n581" w:history="1">
              <w:r w:rsidRPr="00671B93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розділу VII</w:t>
              </w:r>
            </w:hyperlink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Положення)</w:t>
            </w:r>
          </w:p>
        </w:tc>
      </w:tr>
      <w:tr w:rsidR="00494BCD" w:rsidRPr="00494BCD" w14:paraId="06A0A97B" w14:textId="77777777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81158" w14:textId="77777777" w:rsidR="00494BCD" w:rsidRPr="00494BCD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E517C" w14:textId="4F2BE737" w:rsidR="00494BCD" w:rsidRDefault="007739FB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Розміщення на власному вебсайті, не пізніше 10-00 години </w:t>
            </w:r>
            <w:r w:rsidR="00733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</w:t>
            </w:r>
            <w:r w:rsidR="00825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</w:p>
          <w:p w14:paraId="1868C6D5" w14:textId="226DCB22" w:rsidR="007739FB" w:rsidRPr="00494BCD" w:rsidRDefault="007739FB" w:rsidP="00A1606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Подання до НКЦПФР </w:t>
            </w:r>
            <w:r w:rsidR="00733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26.08</w:t>
            </w:r>
            <w:r w:rsidR="008F562A" w:rsidRPr="008F5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.2025</w:t>
            </w:r>
            <w:r w:rsidRPr="008F5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</w:p>
        </w:tc>
      </w:tr>
      <w:tr w:rsidR="00494BCD" w:rsidRPr="00494BCD" w14:paraId="2DBBC156" w14:textId="77777777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28DD4" w14:textId="77777777" w:rsidR="00494BCD" w:rsidRPr="00494BCD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7D60E" w14:textId="3CA9CD3B" w:rsidR="00494BCD" w:rsidRPr="00903891" w:rsidRDefault="00E0098D" w:rsidP="00903891">
            <w:pPr>
              <w:ind w:right="4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3891">
              <w:rPr>
                <w:rFonts w:ascii="Times New Roman" w:hAnsi="Times New Roman" w:cs="Times New Roman"/>
                <w:sz w:val="24"/>
                <w:szCs w:val="24"/>
              </w:rPr>
              <w:t xml:space="preserve">Несвоєчасне розкриття  особливої інформації про </w:t>
            </w:r>
            <w:r w:rsidR="00917043" w:rsidRPr="009038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зміну </w:t>
            </w:r>
            <w:r w:rsidR="0073319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складу посадових осіб</w:t>
            </w:r>
            <w:r w:rsidR="00917043" w:rsidRPr="009038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903891" w:rsidRPr="00903891">
              <w:rPr>
                <w:rFonts w:ascii="Times New Roman" w:hAnsi="Times New Roman" w:cs="Times New Roman"/>
                <w:sz w:val="24"/>
                <w:szCs w:val="24"/>
              </w:rPr>
              <w:t>відбулося з організаційно- технічних причин.</w:t>
            </w:r>
          </w:p>
        </w:tc>
      </w:tr>
      <w:tr w:rsidR="00494BCD" w:rsidRPr="00494BCD" w14:paraId="7B3D486A" w14:textId="77777777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4C99A" w14:textId="77777777" w:rsidR="00494BCD" w:rsidRPr="00155524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5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Запланована дата для розкриття регульованої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6C5C1" w14:textId="3E8152D5" w:rsidR="00494BCD" w:rsidRPr="00155524" w:rsidRDefault="00733198" w:rsidP="00F56FB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23.03.</w:t>
            </w:r>
            <w:r w:rsidR="00A16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</w:t>
            </w:r>
            <w:r w:rsidR="008258D1" w:rsidRPr="001555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</w:p>
        </w:tc>
      </w:tr>
    </w:tbl>
    <w:p w14:paraId="790FF966" w14:textId="77777777" w:rsidR="007F2EEB" w:rsidRDefault="007F2EEB"/>
    <w:p w14:paraId="74DFB7A9" w14:textId="77777777" w:rsidR="00A061B3" w:rsidRDefault="00A061B3"/>
    <w:p w14:paraId="5DAE0691" w14:textId="69F47BBC" w:rsidR="00733198" w:rsidRPr="00733198" w:rsidRDefault="007331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Генеральний директор</w:t>
      </w:r>
      <w:r w:rsidR="00A061B3" w:rsidRPr="002630C5">
        <w:rPr>
          <w:rFonts w:ascii="Times New Roman" w:hAnsi="Times New Roman" w:cs="Times New Roman"/>
        </w:rPr>
        <w:t xml:space="preserve"> ПрАТ </w:t>
      </w:r>
      <w:r w:rsidR="00A061B3" w:rsidRPr="002630C5">
        <w:rPr>
          <w:rFonts w:ascii="Times New Roman" w:hAnsi="Times New Roman" w:cs="Times New Roman"/>
          <w:bCs/>
          <w:caps/>
        </w:rPr>
        <w:t>«</w:t>
      </w:r>
      <w:r>
        <w:rPr>
          <w:rFonts w:ascii="Times New Roman" w:hAnsi="Times New Roman" w:cs="Times New Roman"/>
          <w:bCs/>
          <w:caps/>
        </w:rPr>
        <w:t>БАРСЬКИЙ МАШЗАВОД»</w:t>
      </w:r>
      <w:r w:rsidR="00A061B3" w:rsidRPr="002630C5">
        <w:rPr>
          <w:rFonts w:ascii="Times New Roman" w:hAnsi="Times New Roman" w:cs="Times New Roman"/>
          <w:bCs/>
          <w:caps/>
        </w:rPr>
        <w:t xml:space="preserve">   </w:t>
      </w:r>
      <w:r>
        <w:rPr>
          <w:rFonts w:ascii="Times New Roman" w:hAnsi="Times New Roman" w:cs="Times New Roman"/>
          <w:bCs/>
          <w:caps/>
        </w:rPr>
        <w:tab/>
      </w:r>
      <w:r>
        <w:rPr>
          <w:rFonts w:ascii="Times New Roman" w:hAnsi="Times New Roman" w:cs="Times New Roman"/>
          <w:bCs/>
          <w:caps/>
        </w:rPr>
        <w:tab/>
      </w:r>
      <w:r w:rsidRPr="00733198">
        <w:rPr>
          <w:rFonts w:ascii="Times New Roman" w:hAnsi="Times New Roman" w:cs="Times New Roman"/>
          <w:bCs/>
        </w:rPr>
        <w:t xml:space="preserve">Лук Геннадій </w:t>
      </w:r>
      <w:r>
        <w:rPr>
          <w:rFonts w:ascii="Times New Roman" w:hAnsi="Times New Roman" w:cs="Times New Roman"/>
          <w:bCs/>
        </w:rPr>
        <w:t>І</w:t>
      </w:r>
      <w:r w:rsidRPr="00733198">
        <w:rPr>
          <w:rFonts w:ascii="Times New Roman" w:hAnsi="Times New Roman" w:cs="Times New Roman"/>
          <w:bCs/>
        </w:rPr>
        <w:t>лліч</w:t>
      </w:r>
    </w:p>
    <w:sectPr w:rsidR="00733198" w:rsidRPr="007331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CD"/>
    <w:rsid w:val="000A2E37"/>
    <w:rsid w:val="00155524"/>
    <w:rsid w:val="002630C5"/>
    <w:rsid w:val="003E64F7"/>
    <w:rsid w:val="00494BCD"/>
    <w:rsid w:val="00541072"/>
    <w:rsid w:val="00671B93"/>
    <w:rsid w:val="006A741F"/>
    <w:rsid w:val="00733198"/>
    <w:rsid w:val="00770D3A"/>
    <w:rsid w:val="007739FB"/>
    <w:rsid w:val="007F2EEB"/>
    <w:rsid w:val="008258D1"/>
    <w:rsid w:val="008F562A"/>
    <w:rsid w:val="00903891"/>
    <w:rsid w:val="00917043"/>
    <w:rsid w:val="00A061B3"/>
    <w:rsid w:val="00A16067"/>
    <w:rsid w:val="00C66065"/>
    <w:rsid w:val="00E0098D"/>
    <w:rsid w:val="00ED3F49"/>
    <w:rsid w:val="00F5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869D"/>
  <w15:chartTrackingRefBased/>
  <w15:docId w15:val="{C07662FD-339A-4D88-BD28-FEE47D96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4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4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94BCD"/>
  </w:style>
  <w:style w:type="character" w:styleId="a3">
    <w:name w:val="Hyperlink"/>
    <w:basedOn w:val="a0"/>
    <w:uiPriority w:val="99"/>
    <w:semiHidden/>
    <w:unhideWhenUsed/>
    <w:rsid w:val="00494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3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2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4.emf" TargetMode="External"/><Relationship Id="rId13" Type="http://schemas.openxmlformats.org/officeDocument/2006/relationships/image" Target="media/image5.gif"/><Relationship Id="rId18" Type="http://schemas.openxmlformats.org/officeDocument/2006/relationships/image" Target="media/image7.gif"/><Relationship Id="rId3" Type="http://schemas.openxmlformats.org/officeDocument/2006/relationships/webSettings" Target="webSettings.xml"/><Relationship Id="rId21" Type="http://schemas.openxmlformats.org/officeDocument/2006/relationships/image" Target="media/image8.gif"/><Relationship Id="rId7" Type="http://schemas.openxmlformats.org/officeDocument/2006/relationships/image" Target="media/image2.gif"/><Relationship Id="rId12" Type="http://schemas.openxmlformats.org/officeDocument/2006/relationships/hyperlink" Target="https://zakon.rada.gov.ua/laws/file/imgs/109/p529494n741-6.emf" TargetMode="External"/><Relationship Id="rId17" Type="http://schemas.openxmlformats.org/officeDocument/2006/relationships/hyperlink" Target="https://zakon.rada.gov.ua/laws/file/imgs/109/p529494n741-9.em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1307-23" TargetMode="External"/><Relationship Id="rId20" Type="http://schemas.openxmlformats.org/officeDocument/2006/relationships/hyperlink" Target="https://zakon.rada.gov.ua/laws/file/imgs/109/p529494n741-10.em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image" Target="media/image4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6.gif"/><Relationship Id="rId23" Type="http://schemas.openxmlformats.org/officeDocument/2006/relationships/fontTable" Target="fontTable.xml"/><Relationship Id="rId10" Type="http://schemas.openxmlformats.org/officeDocument/2006/relationships/hyperlink" Target="https://zakon.rada.gov.ua/laws/file/imgs/109/p529494n741-5.emf" TargetMode="External"/><Relationship Id="rId19" Type="http://schemas.openxmlformats.org/officeDocument/2006/relationships/hyperlink" Target="https://zakon.rada.gov.ua/laws/show/z1307-23" TargetMode="External"/><Relationship Id="rId4" Type="http://schemas.openxmlformats.org/officeDocument/2006/relationships/hyperlink" Target="https://zakon.rada.gov.ua/laws/file/imgs/109/p529494n741-1.emf" TargetMode="External"/><Relationship Id="rId9" Type="http://schemas.openxmlformats.org/officeDocument/2006/relationships/image" Target="media/image3.gif"/><Relationship Id="rId14" Type="http://schemas.openxmlformats.org/officeDocument/2006/relationships/hyperlink" Target="https://zakon.rada.gov.ua/laws/file/imgs/109/p529494n741-8.emf" TargetMode="External"/><Relationship Id="rId22" Type="http://schemas.openxmlformats.org/officeDocument/2006/relationships/hyperlink" Target="https://zakon.rada.gov.ua/laws/show/z1307-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Iren_PC</dc:creator>
  <cp:keywords/>
  <dc:description/>
  <cp:lastModifiedBy>Ірина Олійник</cp:lastModifiedBy>
  <cp:revision>6</cp:revision>
  <dcterms:created xsi:type="dcterms:W3CDTF">2026-02-27T16:58:00Z</dcterms:created>
  <dcterms:modified xsi:type="dcterms:W3CDTF">2026-03-23T15:54:00Z</dcterms:modified>
</cp:coreProperties>
</file>